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65" w:rsidRDefault="00D96465" w:rsidP="00D96465">
      <w:pPr>
        <w:ind w:left="-540" w:right="-545" w:hanging="360"/>
        <w:jc w:val="center"/>
        <w:rPr>
          <w:sz w:val="28"/>
        </w:rPr>
      </w:pPr>
      <w:r w:rsidRPr="001450A9">
        <w:rPr>
          <w:sz w:val="28"/>
        </w:rPr>
        <w:t xml:space="preserve">Федеральное государственное бюджетное  образовательное </w:t>
      </w:r>
    </w:p>
    <w:p w:rsidR="00D96465" w:rsidRPr="001450A9" w:rsidRDefault="00D96465" w:rsidP="00D96465">
      <w:pPr>
        <w:ind w:left="-540" w:right="-545" w:hanging="360"/>
        <w:jc w:val="center"/>
        <w:rPr>
          <w:sz w:val="28"/>
        </w:rPr>
      </w:pPr>
      <w:r>
        <w:rPr>
          <w:sz w:val="28"/>
        </w:rPr>
        <w:t>у</w:t>
      </w:r>
      <w:r w:rsidRPr="001450A9">
        <w:rPr>
          <w:sz w:val="28"/>
        </w:rPr>
        <w:t>чреждение</w:t>
      </w:r>
      <w:r>
        <w:rPr>
          <w:sz w:val="28"/>
        </w:rPr>
        <w:t xml:space="preserve"> </w:t>
      </w:r>
      <w:r w:rsidRPr="001450A9">
        <w:rPr>
          <w:sz w:val="28"/>
        </w:rPr>
        <w:t>высшего образования</w:t>
      </w:r>
    </w:p>
    <w:p w:rsidR="00D96465" w:rsidRPr="00D96465" w:rsidRDefault="00D96465" w:rsidP="00D96465">
      <w:pPr>
        <w:ind w:left="-540"/>
        <w:jc w:val="center"/>
        <w:rPr>
          <w:sz w:val="28"/>
        </w:rPr>
      </w:pPr>
      <w:r w:rsidRPr="001450A9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D96465" w:rsidRPr="00613D54" w:rsidRDefault="00D96465" w:rsidP="00D96465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D96465" w:rsidRPr="001450A9" w:rsidRDefault="00D96465" w:rsidP="00D96465">
      <w:pPr>
        <w:jc w:val="center"/>
        <w:rPr>
          <w:sz w:val="28"/>
        </w:rPr>
      </w:pPr>
    </w:p>
    <w:p w:rsidR="00D96465" w:rsidRPr="001450A9" w:rsidRDefault="00D96465" w:rsidP="00D96465">
      <w:pPr>
        <w:jc w:val="center"/>
        <w:rPr>
          <w:sz w:val="28"/>
        </w:rPr>
      </w:pPr>
      <w:r w:rsidRPr="001450A9">
        <w:rPr>
          <w:sz w:val="28"/>
        </w:rPr>
        <w:t>Кафедра «</w:t>
      </w:r>
      <w:r w:rsidR="00F50B7C">
        <w:rPr>
          <w:sz w:val="28"/>
        </w:rPr>
        <w:t>Естественные и математические науки</w:t>
      </w:r>
      <w:r w:rsidRPr="001450A9">
        <w:rPr>
          <w:sz w:val="28"/>
        </w:rPr>
        <w:t>»</w:t>
      </w:r>
    </w:p>
    <w:p w:rsidR="00D96465" w:rsidRPr="001450A9" w:rsidRDefault="00D96465" w:rsidP="00D96465">
      <w:pPr>
        <w:jc w:val="center"/>
        <w:rPr>
          <w:sz w:val="28"/>
        </w:rPr>
      </w:pPr>
    </w:p>
    <w:p w:rsidR="00D96465" w:rsidRPr="001450A9" w:rsidRDefault="00D96465" w:rsidP="00D9646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 w:rsidRPr="001450A9">
        <w:rPr>
          <w:rFonts w:ascii="Arial" w:hAnsi="Arial"/>
          <w:b/>
          <w:kern w:val="28"/>
          <w:sz w:val="28"/>
          <w:szCs w:val="20"/>
        </w:rPr>
        <w:t>РАБОЧАЯ ПРОГРАММА</w:t>
      </w:r>
    </w:p>
    <w:p w:rsidR="00D96465" w:rsidRPr="001450A9" w:rsidRDefault="00D96465" w:rsidP="00D96465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D96465" w:rsidRPr="00D96465" w:rsidRDefault="00D96465" w:rsidP="00D9646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b/>
          <w:i/>
          <w:sz w:val="28"/>
          <w:szCs w:val="28"/>
        </w:rPr>
      </w:pPr>
      <w:r w:rsidRPr="00D96465">
        <w:rPr>
          <w:b/>
          <w:i/>
          <w:sz w:val="28"/>
          <w:szCs w:val="28"/>
        </w:rPr>
        <w:t>«</w:t>
      </w:r>
      <w:r w:rsidRPr="00D96465">
        <w:rPr>
          <w:b/>
          <w:sz w:val="28"/>
          <w:szCs w:val="28"/>
        </w:rPr>
        <w:t>Б.</w:t>
      </w:r>
      <w:r w:rsidR="00711C24">
        <w:rPr>
          <w:b/>
          <w:sz w:val="28"/>
          <w:szCs w:val="28"/>
        </w:rPr>
        <w:t>1. 1.22</w:t>
      </w:r>
      <w:r w:rsidRPr="00D96465">
        <w:rPr>
          <w:b/>
          <w:sz w:val="28"/>
          <w:szCs w:val="28"/>
        </w:rPr>
        <w:t>. Медико-биологические основы безопасности жизнедеятельности</w:t>
      </w:r>
      <w:r w:rsidRPr="00D96465">
        <w:rPr>
          <w:b/>
          <w:i/>
          <w:sz w:val="28"/>
          <w:szCs w:val="28"/>
        </w:rPr>
        <w:t>»</w:t>
      </w:r>
    </w:p>
    <w:p w:rsidR="00D96465" w:rsidRPr="00D96465" w:rsidRDefault="00D96465" w:rsidP="00D9646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D96465">
        <w:rPr>
          <w:sz w:val="28"/>
          <w:szCs w:val="28"/>
        </w:rPr>
        <w:t xml:space="preserve">аправления подготовки 20.03.01Техносферная безопасность </w:t>
      </w:r>
      <w:r w:rsidRPr="00D96465">
        <w:rPr>
          <w:i/>
          <w:sz w:val="28"/>
          <w:szCs w:val="28"/>
        </w:rPr>
        <w:t>»</w:t>
      </w:r>
    </w:p>
    <w:p w:rsidR="00D96465" w:rsidRPr="00D96465" w:rsidRDefault="00D96465" w:rsidP="00D96465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D96465">
        <w:rPr>
          <w:sz w:val="28"/>
          <w:szCs w:val="28"/>
        </w:rPr>
        <w:t xml:space="preserve">Профиль «Безопасность жизнедеятельности в </w:t>
      </w:r>
      <w:proofErr w:type="spellStart"/>
      <w:r w:rsidRPr="00D96465">
        <w:rPr>
          <w:sz w:val="28"/>
          <w:szCs w:val="28"/>
        </w:rPr>
        <w:t>техносфере</w:t>
      </w:r>
      <w:proofErr w:type="spellEnd"/>
      <w:r w:rsidRPr="00D96465">
        <w:rPr>
          <w:sz w:val="28"/>
          <w:szCs w:val="28"/>
        </w:rPr>
        <w:t xml:space="preserve"> »</w:t>
      </w:r>
    </w:p>
    <w:p w:rsidR="00D96465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D96465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форма обучения – </w:t>
      </w:r>
      <w:r>
        <w:rPr>
          <w:sz w:val="28"/>
          <w:szCs w:val="20"/>
        </w:rPr>
        <w:t>очная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курс – </w:t>
      </w:r>
      <w:r>
        <w:rPr>
          <w:sz w:val="28"/>
          <w:szCs w:val="20"/>
        </w:rPr>
        <w:t>4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семестр –  </w:t>
      </w:r>
      <w:r>
        <w:rPr>
          <w:sz w:val="28"/>
          <w:szCs w:val="20"/>
        </w:rPr>
        <w:t>8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зачетных единиц – </w:t>
      </w:r>
      <w:r>
        <w:rPr>
          <w:sz w:val="28"/>
          <w:szCs w:val="20"/>
        </w:rPr>
        <w:t>3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часов в неделю – 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всего часов – </w:t>
      </w:r>
      <w:r>
        <w:rPr>
          <w:sz w:val="28"/>
          <w:szCs w:val="20"/>
        </w:rPr>
        <w:t>108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в том числе: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лекции – </w:t>
      </w:r>
      <w:r w:rsidR="00711C24">
        <w:rPr>
          <w:sz w:val="28"/>
          <w:szCs w:val="20"/>
        </w:rPr>
        <w:t>36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коллоквиумы –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практические занятия – </w:t>
      </w:r>
      <w:r>
        <w:rPr>
          <w:sz w:val="28"/>
          <w:szCs w:val="20"/>
        </w:rPr>
        <w:t>18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лабораторные занятия – 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самостоятельная работа – </w:t>
      </w:r>
      <w:r>
        <w:rPr>
          <w:sz w:val="28"/>
          <w:szCs w:val="20"/>
        </w:rPr>
        <w:t>54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 – 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экзамен – </w:t>
      </w:r>
      <w:r>
        <w:rPr>
          <w:sz w:val="28"/>
          <w:szCs w:val="20"/>
        </w:rPr>
        <w:t>8</w:t>
      </w:r>
      <w:r w:rsidRPr="001450A9">
        <w:rPr>
          <w:sz w:val="28"/>
          <w:szCs w:val="20"/>
        </w:rPr>
        <w:t xml:space="preserve"> семестр</w:t>
      </w:r>
    </w:p>
    <w:p w:rsidR="00D96465" w:rsidRPr="001450A9" w:rsidRDefault="00D96465" w:rsidP="00D96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РГР – </w:t>
      </w:r>
    </w:p>
    <w:p w:rsidR="00D96465" w:rsidRPr="001450A9" w:rsidRDefault="00D96465" w:rsidP="00D96465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  <w:r>
        <w:rPr>
          <w:sz w:val="28"/>
        </w:rPr>
        <w:t xml:space="preserve">8 </w:t>
      </w:r>
      <w:r w:rsidRPr="001450A9">
        <w:rPr>
          <w:sz w:val="28"/>
        </w:rPr>
        <w:t>семестр</w:t>
      </w:r>
    </w:p>
    <w:p w:rsidR="00D96465" w:rsidRPr="001450A9" w:rsidRDefault="00D96465" w:rsidP="00D96465">
      <w:pPr>
        <w:jc w:val="both"/>
        <w:rPr>
          <w:sz w:val="28"/>
        </w:rPr>
      </w:pPr>
      <w:r w:rsidRPr="001450A9">
        <w:rPr>
          <w:sz w:val="28"/>
        </w:rPr>
        <w:t xml:space="preserve">курсовой проект – </w:t>
      </w:r>
    </w:p>
    <w:p w:rsidR="00D96465" w:rsidRPr="001450A9" w:rsidRDefault="00D96465" w:rsidP="00D96465">
      <w:pPr>
        <w:rPr>
          <w:sz w:val="28"/>
        </w:rPr>
      </w:pPr>
    </w:p>
    <w:p w:rsidR="00D96465" w:rsidRPr="001450A9" w:rsidRDefault="00D96465" w:rsidP="00D96465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</w:rPr>
      </w:pPr>
      <w:r w:rsidRPr="001450A9">
        <w:rPr>
          <w:sz w:val="28"/>
          <w:szCs w:val="20"/>
        </w:rPr>
        <w:t>Рабочая программа обсуждена на заседании кафедры</w:t>
      </w:r>
    </w:p>
    <w:p w:rsidR="00D96465" w:rsidRPr="001450A9" w:rsidRDefault="00D96465" w:rsidP="00D96465">
      <w:pPr>
        <w:jc w:val="right"/>
        <w:rPr>
          <w:sz w:val="28"/>
        </w:rPr>
      </w:pPr>
      <w:r w:rsidRPr="001450A9">
        <w:rPr>
          <w:sz w:val="28"/>
        </w:rPr>
        <w:t>«</w:t>
      </w:r>
      <w:r w:rsidR="00966D66">
        <w:rPr>
          <w:sz w:val="28"/>
        </w:rPr>
        <w:t>30</w:t>
      </w:r>
      <w:r w:rsidRPr="001450A9">
        <w:rPr>
          <w:sz w:val="28"/>
        </w:rPr>
        <w:t>» __</w:t>
      </w:r>
      <w:r w:rsidR="00711C24">
        <w:rPr>
          <w:sz w:val="28"/>
        </w:rPr>
        <w:t>0</w:t>
      </w:r>
      <w:r w:rsidR="00966D66">
        <w:rPr>
          <w:sz w:val="28"/>
        </w:rPr>
        <w:t>6</w:t>
      </w:r>
      <w:r w:rsidRPr="001450A9">
        <w:rPr>
          <w:sz w:val="28"/>
        </w:rPr>
        <w:t>___ 201</w:t>
      </w:r>
      <w:r w:rsidR="00966D66">
        <w:rPr>
          <w:sz w:val="28"/>
        </w:rPr>
        <w:t>8</w:t>
      </w:r>
      <w:r w:rsidRPr="001450A9">
        <w:rPr>
          <w:sz w:val="28"/>
        </w:rPr>
        <w:t xml:space="preserve"> года,          протокол № </w:t>
      </w:r>
      <w:r w:rsidR="00966D66">
        <w:rPr>
          <w:sz w:val="28"/>
        </w:rPr>
        <w:t>1</w:t>
      </w:r>
      <w:r w:rsidR="00F50B7C">
        <w:rPr>
          <w:sz w:val="28"/>
        </w:rPr>
        <w:t>1</w:t>
      </w:r>
    </w:p>
    <w:p w:rsidR="00D96465" w:rsidRPr="001450A9" w:rsidRDefault="00D96465" w:rsidP="00D96465">
      <w:pPr>
        <w:jc w:val="right"/>
        <w:rPr>
          <w:sz w:val="28"/>
        </w:rPr>
      </w:pPr>
      <w:r w:rsidRPr="001450A9">
        <w:rPr>
          <w:sz w:val="28"/>
        </w:rPr>
        <w:t>Зав. кафедрой _____________/</w:t>
      </w:r>
      <w:r w:rsidR="00F50B7C">
        <w:rPr>
          <w:sz w:val="28"/>
        </w:rPr>
        <w:t>А.В. Яковлев</w:t>
      </w:r>
      <w:r w:rsidRPr="001450A9">
        <w:rPr>
          <w:sz w:val="28"/>
        </w:rPr>
        <w:t>/</w:t>
      </w:r>
    </w:p>
    <w:p w:rsidR="00D96465" w:rsidRPr="001450A9" w:rsidRDefault="00D96465" w:rsidP="00D96465">
      <w:pPr>
        <w:jc w:val="right"/>
        <w:rPr>
          <w:sz w:val="28"/>
        </w:rPr>
      </w:pPr>
      <w:r w:rsidRPr="001450A9">
        <w:rPr>
          <w:sz w:val="28"/>
        </w:rPr>
        <w:t>Рабочая  программа  утверждена  на  заседании</w:t>
      </w:r>
      <w:r>
        <w:rPr>
          <w:sz w:val="28"/>
        </w:rPr>
        <w:t xml:space="preserve"> </w:t>
      </w:r>
      <w:r w:rsidRPr="001450A9">
        <w:rPr>
          <w:sz w:val="28"/>
        </w:rPr>
        <w:t>УМКН</w:t>
      </w:r>
    </w:p>
    <w:p w:rsidR="00D96465" w:rsidRPr="001450A9" w:rsidRDefault="00D96465" w:rsidP="00D96465">
      <w:pPr>
        <w:jc w:val="right"/>
        <w:rPr>
          <w:sz w:val="28"/>
        </w:rPr>
      </w:pPr>
      <w:r w:rsidRPr="001450A9">
        <w:rPr>
          <w:sz w:val="28"/>
        </w:rPr>
        <w:t>«</w:t>
      </w:r>
      <w:r w:rsidR="00966D66">
        <w:rPr>
          <w:sz w:val="28"/>
        </w:rPr>
        <w:t>30</w:t>
      </w:r>
      <w:r w:rsidRPr="001450A9">
        <w:rPr>
          <w:sz w:val="28"/>
        </w:rPr>
        <w:t>» ___</w:t>
      </w:r>
      <w:r w:rsidR="00711C24">
        <w:rPr>
          <w:sz w:val="28"/>
        </w:rPr>
        <w:t>0</w:t>
      </w:r>
      <w:r w:rsidR="00966D66">
        <w:rPr>
          <w:sz w:val="28"/>
        </w:rPr>
        <w:t>6</w:t>
      </w:r>
      <w:r w:rsidRPr="001450A9">
        <w:rPr>
          <w:sz w:val="28"/>
        </w:rPr>
        <w:t>___ 201</w:t>
      </w:r>
      <w:r w:rsidR="00966D66">
        <w:rPr>
          <w:sz w:val="28"/>
        </w:rPr>
        <w:t>8</w:t>
      </w:r>
      <w:r w:rsidRPr="001450A9">
        <w:rPr>
          <w:sz w:val="28"/>
        </w:rPr>
        <w:t xml:space="preserve"> года,         протокол № </w:t>
      </w:r>
      <w:r w:rsidR="00966D66">
        <w:rPr>
          <w:sz w:val="28"/>
        </w:rPr>
        <w:t>1</w:t>
      </w:r>
      <w:r w:rsidR="00F50B7C">
        <w:rPr>
          <w:sz w:val="28"/>
        </w:rPr>
        <w:t>1</w:t>
      </w:r>
    </w:p>
    <w:p w:rsidR="00D96465" w:rsidRPr="001450A9" w:rsidRDefault="00D96465" w:rsidP="00D96465">
      <w:pPr>
        <w:jc w:val="right"/>
        <w:rPr>
          <w:sz w:val="28"/>
        </w:rPr>
      </w:pPr>
      <w:r w:rsidRPr="001450A9">
        <w:rPr>
          <w:sz w:val="28"/>
        </w:rPr>
        <w:t xml:space="preserve">Председатель </w:t>
      </w:r>
      <w:r>
        <w:rPr>
          <w:sz w:val="28"/>
        </w:rPr>
        <w:t xml:space="preserve"> </w:t>
      </w:r>
      <w:r w:rsidRPr="001450A9">
        <w:rPr>
          <w:sz w:val="28"/>
        </w:rPr>
        <w:t>УМКН _______/</w:t>
      </w:r>
      <w:r w:rsidR="00F50B7C">
        <w:rPr>
          <w:sz w:val="28"/>
        </w:rPr>
        <w:t>А.В. Яковлев</w:t>
      </w:r>
      <w:r w:rsidRPr="001450A9">
        <w:rPr>
          <w:sz w:val="28"/>
        </w:rPr>
        <w:t>/</w:t>
      </w:r>
    </w:p>
    <w:p w:rsidR="00D96465" w:rsidRDefault="00D96465" w:rsidP="00D96465">
      <w:pPr>
        <w:jc w:val="center"/>
        <w:rPr>
          <w:sz w:val="28"/>
        </w:rPr>
      </w:pPr>
    </w:p>
    <w:p w:rsidR="00D96465" w:rsidRDefault="00D96465" w:rsidP="00D96465">
      <w:pPr>
        <w:jc w:val="center"/>
        <w:rPr>
          <w:sz w:val="28"/>
        </w:rPr>
      </w:pPr>
    </w:p>
    <w:p w:rsidR="00D96465" w:rsidRPr="00F50B7C" w:rsidRDefault="00D96465" w:rsidP="00D96465">
      <w:pPr>
        <w:jc w:val="center"/>
        <w:rPr>
          <w:b/>
          <w:sz w:val="28"/>
        </w:rPr>
      </w:pPr>
      <w:r w:rsidRPr="00F50B7C">
        <w:rPr>
          <w:b/>
          <w:sz w:val="28"/>
        </w:rPr>
        <w:t>Энгельс 201</w:t>
      </w:r>
      <w:r w:rsidR="00966D66">
        <w:rPr>
          <w:b/>
          <w:sz w:val="28"/>
        </w:rPr>
        <w:t>8</w:t>
      </w:r>
    </w:p>
    <w:p w:rsidR="00D96465" w:rsidRDefault="00D96465" w:rsidP="00D96465"/>
    <w:p w:rsidR="00E02A32" w:rsidRDefault="00E02A32" w:rsidP="00E02A32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88"/>
        <w:rPr>
          <w:b/>
          <w:i/>
          <w:iCs/>
        </w:rPr>
      </w:pPr>
      <w:r>
        <w:rPr>
          <w:szCs w:val="20"/>
        </w:rPr>
        <w:br w:type="page"/>
      </w:r>
      <w:r>
        <w:rPr>
          <w:b/>
          <w:i/>
          <w:iCs/>
        </w:rPr>
        <w:lastRenderedPageBreak/>
        <w:t xml:space="preserve">Цели и задачи  освоения дисциплины </w:t>
      </w:r>
    </w:p>
    <w:p w:rsidR="00C35BBE" w:rsidRPr="00C35BBE" w:rsidRDefault="00E02A32" w:rsidP="00FD504D">
      <w:pPr>
        <w:ind w:firstLine="709"/>
        <w:jc w:val="both"/>
      </w:pPr>
      <w:r w:rsidRPr="00C35BBE">
        <w:t xml:space="preserve">Целью курса “ Медико-биологические основы безопасности жизнедеятельности” является </w:t>
      </w:r>
      <w:r w:rsidR="00C35BBE" w:rsidRPr="00C35BBE">
        <w:t>формирование знаний о механизмах медико-биологического взаимодействия человека с факторами среды обитания, о последствиях возможного травмирующих, вредных и поражающих факторов, о принципах их санитарно-гигиенического нормирования.</w:t>
      </w:r>
    </w:p>
    <w:p w:rsidR="00C35BBE" w:rsidRPr="00C35BBE" w:rsidRDefault="00E02A32" w:rsidP="00FD504D">
      <w:pPr>
        <w:ind w:firstLine="709"/>
        <w:jc w:val="both"/>
      </w:pPr>
      <w:r w:rsidRPr="00C35BBE">
        <w:t xml:space="preserve"> </w:t>
      </w:r>
      <w:proofErr w:type="gramStart"/>
      <w:r w:rsidR="00C35BBE" w:rsidRPr="00C35BBE">
        <w:t>Задачами изучения дисциплины являются: формирование у будущих специалистов современного представления об и вредных и опасных (</w:t>
      </w:r>
      <w:proofErr w:type="spellStart"/>
      <w:r w:rsidR="00C35BBE" w:rsidRPr="00C35BBE">
        <w:t>травмоопасных</w:t>
      </w:r>
      <w:proofErr w:type="spellEnd"/>
      <w:r w:rsidR="00C35BBE" w:rsidRPr="00C35BBE">
        <w:t>) факторах среды обитания, о воздействии на человека физических, химических, психофизиологических и биологических факторов, овладение принципами и методами определения потенциала опасности токсических химических веществ  и разработки защитных и профилактических мероприятий, направленных на сохранение функций организма, популяции и экосистемы, а также представление о санитарно-гигиенической регламентации, и</w:t>
      </w:r>
      <w:proofErr w:type="gramEnd"/>
      <w:r w:rsidR="00C35BBE" w:rsidRPr="00C35BBE">
        <w:t xml:space="preserve"> стратегическом </w:t>
      </w:r>
      <w:proofErr w:type="gramStart"/>
      <w:r w:rsidR="00C35BBE" w:rsidRPr="00C35BBE">
        <w:t>направлении</w:t>
      </w:r>
      <w:proofErr w:type="gramEnd"/>
      <w:r w:rsidR="00C35BBE" w:rsidRPr="00C35BBE">
        <w:t xml:space="preserve"> предупреждения профессиональных и иных заболеваний</w:t>
      </w:r>
    </w:p>
    <w:p w:rsidR="00C35BBE" w:rsidRDefault="00C35BBE" w:rsidP="00FD504D">
      <w:pPr>
        <w:pStyle w:val="a7"/>
        <w:tabs>
          <w:tab w:val="left" w:pos="708"/>
        </w:tabs>
        <w:ind w:firstLine="709"/>
        <w:jc w:val="both"/>
      </w:pPr>
    </w:p>
    <w:p w:rsidR="00E02A32" w:rsidRDefault="00E02A32" w:rsidP="00FD504D">
      <w:pPr>
        <w:numPr>
          <w:ilvl w:val="0"/>
          <w:numId w:val="3"/>
        </w:numPr>
        <w:ind w:left="0" w:firstLine="709"/>
        <w:jc w:val="both"/>
        <w:rPr>
          <w:i/>
          <w:color w:val="FF0000"/>
        </w:rPr>
      </w:pPr>
      <w:r>
        <w:rPr>
          <w:b/>
          <w:i/>
          <w:iCs/>
        </w:rPr>
        <w:t>Место дисциплины в структуре ООП </w:t>
      </w:r>
      <w:proofErr w:type="gramStart"/>
      <w:r>
        <w:rPr>
          <w:b/>
          <w:i/>
          <w:iCs/>
        </w:rPr>
        <w:t>ВО</w:t>
      </w:r>
      <w:proofErr w:type="gramEnd"/>
      <w:r>
        <w:rPr>
          <w:b/>
          <w:i/>
          <w:iCs/>
        </w:rPr>
        <w:t xml:space="preserve"> </w:t>
      </w:r>
    </w:p>
    <w:p w:rsidR="00E02A32" w:rsidRDefault="00E02A32" w:rsidP="00FD504D">
      <w:pPr>
        <w:pStyle w:val="a7"/>
        <w:tabs>
          <w:tab w:val="left" w:pos="708"/>
        </w:tabs>
        <w:ind w:firstLine="709"/>
        <w:jc w:val="both"/>
      </w:pPr>
      <w:r>
        <w:rPr>
          <w:iCs/>
        </w:rPr>
        <w:t>Дисциплина «</w:t>
      </w:r>
      <w:r w:rsidR="00C35BBE" w:rsidRPr="00C35BBE">
        <w:t>Медико-биологические основы безопасности жизнедеятельности</w:t>
      </w:r>
      <w:r>
        <w:rPr>
          <w:iCs/>
        </w:rPr>
        <w:t>»</w:t>
      </w:r>
      <w:r>
        <w:rPr>
          <w:b/>
          <w:iCs/>
        </w:rPr>
        <w:t xml:space="preserve"> </w:t>
      </w:r>
      <w:r>
        <w:rPr>
          <w:iCs/>
        </w:rPr>
        <w:t>относится</w:t>
      </w:r>
      <w:r>
        <w:rPr>
          <w:b/>
          <w:iCs/>
        </w:rPr>
        <w:t xml:space="preserve"> </w:t>
      </w:r>
      <w:r>
        <w:rPr>
          <w:iCs/>
        </w:rPr>
        <w:t xml:space="preserve">к </w:t>
      </w:r>
      <w:r w:rsidR="00C35BBE">
        <w:rPr>
          <w:iCs/>
        </w:rPr>
        <w:t xml:space="preserve">базовой части </w:t>
      </w:r>
      <w:r>
        <w:rPr>
          <w:iCs/>
        </w:rPr>
        <w:t>профессионально</w:t>
      </w:r>
      <w:r w:rsidR="00C35BBE">
        <w:rPr>
          <w:iCs/>
        </w:rPr>
        <w:t>го</w:t>
      </w:r>
      <w:r>
        <w:rPr>
          <w:iCs/>
        </w:rPr>
        <w:t xml:space="preserve"> цикл</w:t>
      </w:r>
      <w:r w:rsidR="00C35BBE">
        <w:rPr>
          <w:iCs/>
        </w:rPr>
        <w:t>а</w:t>
      </w:r>
      <w:r>
        <w:rPr>
          <w:iCs/>
        </w:rPr>
        <w:t xml:space="preserve"> дисциплин.</w:t>
      </w:r>
      <w:r>
        <w:t xml:space="preserve"> </w:t>
      </w:r>
      <w:r>
        <w:rPr>
          <w:iCs/>
        </w:rPr>
        <w:t>Дисциплина тесно взаимосвязана со школьными курсами «Биология», «Экология», «Химия», с дисциплинами, изучаемыми в цикле математических и естественнонаучных дисциплин: Общая и неорганическая</w:t>
      </w:r>
      <w:r>
        <w:t xml:space="preserve"> химия, органическая химия и физико-химические методы анализа,  химия окружающей среды, экология, </w:t>
      </w:r>
      <w:r w:rsidR="00C35BBE">
        <w:t xml:space="preserve">физиология человека, экология человека, безопасность жизнедеятельности </w:t>
      </w:r>
      <w:r>
        <w:t>и ряд других дисциплин.</w:t>
      </w:r>
    </w:p>
    <w:p w:rsidR="00E02A32" w:rsidRDefault="00E02A32" w:rsidP="00FD504D">
      <w:pPr>
        <w:ind w:firstLine="709"/>
        <w:jc w:val="both"/>
        <w:rPr>
          <w:color w:val="FF0000"/>
        </w:rPr>
      </w:pPr>
    </w:p>
    <w:p w:rsidR="00E02A32" w:rsidRDefault="00E02A32" w:rsidP="00FD504D">
      <w:pPr>
        <w:numPr>
          <w:ilvl w:val="0"/>
          <w:numId w:val="3"/>
        </w:numPr>
        <w:ind w:left="0" w:firstLine="709"/>
        <w:jc w:val="both"/>
        <w:rPr>
          <w:b/>
          <w:i/>
          <w:iCs/>
        </w:rPr>
      </w:pPr>
      <w:r>
        <w:rPr>
          <w:b/>
          <w:i/>
          <w:iCs/>
        </w:rPr>
        <w:t xml:space="preserve">Требования к результатам освоения дисциплины </w:t>
      </w:r>
    </w:p>
    <w:p w:rsidR="00E02A32" w:rsidRDefault="00E02A32" w:rsidP="00FD504D">
      <w:pPr>
        <w:tabs>
          <w:tab w:val="right" w:leader="underscore" w:pos="8505"/>
        </w:tabs>
        <w:ind w:firstLine="709"/>
        <w:jc w:val="both"/>
      </w:pPr>
      <w:r>
        <w:t>Изучение дисциплины направлено на формирование следующ</w:t>
      </w:r>
      <w:r w:rsidR="00FD504D">
        <w:t>их</w:t>
      </w:r>
      <w:r>
        <w:t xml:space="preserve"> компетенци</w:t>
      </w:r>
      <w:r w:rsidR="00FD504D">
        <w:t>й</w:t>
      </w:r>
      <w:r>
        <w:t xml:space="preserve">: </w:t>
      </w:r>
    </w:p>
    <w:p w:rsidR="00711C24" w:rsidRDefault="00711C24" w:rsidP="00FD504D">
      <w:pPr>
        <w:tabs>
          <w:tab w:val="right" w:leader="underscore" w:pos="8505"/>
        </w:tabs>
        <w:ind w:firstLine="709"/>
        <w:jc w:val="both"/>
        <w:rPr>
          <w:spacing w:val="-4"/>
        </w:rPr>
      </w:pPr>
      <w:r>
        <w:rPr>
          <w:spacing w:val="-4"/>
        </w:rPr>
        <w:t xml:space="preserve">- </w:t>
      </w:r>
      <w:r w:rsidRPr="00DC054E">
        <w:rPr>
          <w:spacing w:val="-4"/>
        </w:rPr>
        <w:t>владением компетенциями сохранения здоровья (знание и соблюдение норм здорового образа жизни и физической культуры) (</w:t>
      </w:r>
      <w:r w:rsidRPr="00DC054E">
        <w:rPr>
          <w:spacing w:val="-4"/>
          <w:lang w:val="en-US"/>
        </w:rPr>
        <w:t>OK</w:t>
      </w:r>
      <w:r w:rsidRPr="00DC054E">
        <w:rPr>
          <w:spacing w:val="-4"/>
        </w:rPr>
        <w:t>-1);</w:t>
      </w:r>
    </w:p>
    <w:p w:rsidR="00711C24" w:rsidRPr="00FD504D" w:rsidRDefault="00711C24" w:rsidP="00711C24">
      <w:pPr>
        <w:tabs>
          <w:tab w:val="right" w:leader="underscore" w:pos="709"/>
        </w:tabs>
        <w:ind w:firstLine="709"/>
        <w:jc w:val="both"/>
        <w:rPr>
          <w:highlight w:val="cyan"/>
        </w:rPr>
      </w:pPr>
      <w:r>
        <w:t xml:space="preserve">- </w:t>
      </w:r>
      <w:r w:rsidRPr="00FD504D"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</w:t>
      </w:r>
      <w:r>
        <w:t>;</w:t>
      </w:r>
    </w:p>
    <w:p w:rsidR="00711C24" w:rsidRDefault="00711C24" w:rsidP="00FD504D">
      <w:pPr>
        <w:tabs>
          <w:tab w:val="right" w:leader="underscore" w:pos="8505"/>
        </w:tabs>
        <w:ind w:firstLine="709"/>
        <w:jc w:val="both"/>
      </w:pPr>
      <w:r>
        <w:t>- способностью использовать законы и методы математики, естественных, гуманитарных и экономических наук при решении профессиональных задач (ПК-22).</w:t>
      </w:r>
    </w:p>
    <w:p w:rsidR="00E02A32" w:rsidRDefault="00E02A32" w:rsidP="00FD504D">
      <w:pPr>
        <w:ind w:firstLine="709"/>
        <w:jc w:val="both"/>
        <w:rPr>
          <w:iCs/>
        </w:rPr>
      </w:pPr>
      <w:r>
        <w:rPr>
          <w:iCs/>
        </w:rPr>
        <w:t xml:space="preserve">Студент, приступающий к освоению дисциплины должен </w:t>
      </w:r>
      <w:r w:rsidRPr="00FD504D">
        <w:rPr>
          <w:b/>
          <w:iCs/>
        </w:rPr>
        <w:t>знать:</w:t>
      </w:r>
      <w:r>
        <w:rPr>
          <w:iCs/>
        </w:rPr>
        <w:t xml:space="preserve"> </w:t>
      </w:r>
    </w:p>
    <w:p w:rsidR="00FD504D" w:rsidRDefault="00E02A32" w:rsidP="00FD504D">
      <w:pPr>
        <w:jc w:val="both"/>
        <w:rPr>
          <w:bCs/>
        </w:rPr>
      </w:pPr>
      <w:r>
        <w:t xml:space="preserve">- </w:t>
      </w:r>
      <w:r w:rsidR="00FD504D">
        <w:rPr>
          <w:bCs/>
        </w:rPr>
        <w:t xml:space="preserve">Основы гигиенического формирования условий труда; </w:t>
      </w:r>
    </w:p>
    <w:p w:rsidR="00FD504D" w:rsidRDefault="00FD504D" w:rsidP="00FD504D">
      <w:pPr>
        <w:jc w:val="both"/>
        <w:rPr>
          <w:bCs/>
        </w:rPr>
      </w:pPr>
      <w:r>
        <w:rPr>
          <w:bCs/>
        </w:rPr>
        <w:t>- концептуальные основы токсикологии (</w:t>
      </w:r>
      <w:r>
        <w:t xml:space="preserve">основные термины, понятия и обозначения токсикологии,  параметры и основные закономерности </w:t>
      </w:r>
      <w:proofErr w:type="spellStart"/>
      <w:r>
        <w:t>токсикометрии</w:t>
      </w:r>
      <w:proofErr w:type="spellEnd"/>
      <w:r>
        <w:t xml:space="preserve">; специфику воздействия на организм, популяцию или экосистему различных групп </w:t>
      </w:r>
      <w:proofErr w:type="spellStart"/>
      <w:r>
        <w:t>экотоксикантов</w:t>
      </w:r>
      <w:proofErr w:type="spellEnd"/>
      <w:r>
        <w:rPr>
          <w:bCs/>
        </w:rPr>
        <w:t xml:space="preserve">); </w:t>
      </w:r>
    </w:p>
    <w:p w:rsidR="00FD504D" w:rsidRDefault="00FD504D" w:rsidP="00FD504D">
      <w:pPr>
        <w:jc w:val="both"/>
        <w:rPr>
          <w:bCs/>
        </w:rPr>
      </w:pPr>
      <w:r>
        <w:rPr>
          <w:bCs/>
        </w:rPr>
        <w:t xml:space="preserve">- общие закономерности воздействия физических факторов на человека, </w:t>
      </w:r>
    </w:p>
    <w:p w:rsidR="00FD504D" w:rsidRDefault="00FD504D" w:rsidP="00FD504D">
      <w:pPr>
        <w:jc w:val="both"/>
        <w:rPr>
          <w:bCs/>
        </w:rPr>
      </w:pPr>
      <w:r>
        <w:rPr>
          <w:bCs/>
        </w:rPr>
        <w:t xml:space="preserve">- основные профессиональные и региональные болезни; </w:t>
      </w:r>
    </w:p>
    <w:p w:rsidR="00FD504D" w:rsidRDefault="00FD504D" w:rsidP="00FD504D">
      <w:pPr>
        <w:jc w:val="both"/>
        <w:rPr>
          <w:bCs/>
        </w:rPr>
      </w:pPr>
      <w:r>
        <w:rPr>
          <w:bCs/>
        </w:rPr>
        <w:t>- задачи и принципы гигиенического нормирования опасных и вредных производственных факторов.</w:t>
      </w:r>
    </w:p>
    <w:p w:rsidR="00E02A32" w:rsidRDefault="00E02A32" w:rsidP="00FD504D">
      <w:pPr>
        <w:ind w:firstLine="709"/>
        <w:jc w:val="both"/>
      </w:pPr>
      <w:r>
        <w:t xml:space="preserve">должен </w:t>
      </w:r>
      <w:r w:rsidRPr="00FD504D">
        <w:rPr>
          <w:b/>
        </w:rPr>
        <w:t>уметь:</w:t>
      </w:r>
      <w:r>
        <w:t xml:space="preserve"> </w:t>
      </w:r>
    </w:p>
    <w:p w:rsidR="00FD504D" w:rsidRDefault="00E02A32" w:rsidP="00FD504D">
      <w:pPr>
        <w:jc w:val="both"/>
        <w:rPr>
          <w:bCs/>
        </w:rPr>
      </w:pPr>
      <w:r>
        <w:t xml:space="preserve">- </w:t>
      </w:r>
      <w:r w:rsidR="00FD504D">
        <w:rPr>
          <w:bCs/>
        </w:rPr>
        <w:t xml:space="preserve">Оценивать и объяснять основные закономерности формирования и регуляции физиологических функций организма, подвергающегося воздействию неблагоприятных факторов среды обитания; </w:t>
      </w:r>
    </w:p>
    <w:p w:rsidR="00FD504D" w:rsidRDefault="00FD504D" w:rsidP="00FD504D">
      <w:pPr>
        <w:jc w:val="both"/>
        <w:rPr>
          <w:bCs/>
        </w:rPr>
      </w:pPr>
      <w:r>
        <w:rPr>
          <w:bCs/>
        </w:rPr>
        <w:t>- оценивать и объяснять комбинированное действие нескольких вредных веществ, а также сочетанное действие на человека вредных веществ и физических факторов (шум, вибрация, ЭМП и т.д.);</w:t>
      </w:r>
    </w:p>
    <w:p w:rsidR="00E02A32" w:rsidRDefault="00FD504D" w:rsidP="00FD504D">
      <w:pPr>
        <w:jc w:val="both"/>
        <w:rPr>
          <w:b/>
        </w:rPr>
      </w:pPr>
      <w:r>
        <w:rPr>
          <w:bCs/>
        </w:rPr>
        <w:t xml:space="preserve">- </w:t>
      </w:r>
      <w:r w:rsidR="00E02A32">
        <w:t>определять основные токсикологические характеристики, пользоваться санитарно-гигиеническими нормативами.</w:t>
      </w:r>
    </w:p>
    <w:p w:rsidR="00FD504D" w:rsidRDefault="00FD504D" w:rsidP="00FD504D">
      <w:pPr>
        <w:tabs>
          <w:tab w:val="left" w:pos="708"/>
        </w:tabs>
        <w:ind w:firstLine="709"/>
        <w:jc w:val="both"/>
        <w:rPr>
          <w:b/>
        </w:rPr>
      </w:pPr>
      <w:r w:rsidRPr="00FD504D">
        <w:t>должен</w:t>
      </w:r>
      <w:r>
        <w:rPr>
          <w:b/>
        </w:rPr>
        <w:t xml:space="preserve"> владеть:</w:t>
      </w:r>
    </w:p>
    <w:p w:rsidR="00E02A32" w:rsidRPr="00FD504D" w:rsidRDefault="00FD504D" w:rsidP="00E02A32">
      <w:pPr>
        <w:tabs>
          <w:tab w:val="left" w:pos="708"/>
        </w:tabs>
        <w:jc w:val="both"/>
      </w:pPr>
      <w:r>
        <w:rPr>
          <w:b/>
        </w:rPr>
        <w:t xml:space="preserve"> </w:t>
      </w:r>
      <w:r w:rsidRPr="00FD504D">
        <w:t>основными приемами оказания  первой помощи</w:t>
      </w:r>
      <w:r>
        <w:t>.</w:t>
      </w:r>
    </w:p>
    <w:p w:rsidR="00E02A32" w:rsidRDefault="00E02A32" w:rsidP="00E02A32">
      <w:pPr>
        <w:numPr>
          <w:ilvl w:val="0"/>
          <w:numId w:val="3"/>
        </w:numPr>
        <w:ind w:left="0" w:firstLine="0"/>
        <w:jc w:val="both"/>
        <w:rPr>
          <w:b/>
          <w:i/>
          <w:iCs/>
        </w:rPr>
      </w:pPr>
      <w:r>
        <w:rPr>
          <w:b/>
          <w:i/>
          <w:iCs/>
        </w:rPr>
        <w:t>Структура и содержание дисциплины</w:t>
      </w:r>
      <w:r>
        <w:rPr>
          <w:b/>
          <w:i/>
          <w:iCs/>
        </w:rPr>
        <w:tab/>
      </w:r>
    </w:p>
    <w:p w:rsidR="00E02A32" w:rsidRDefault="00E02A32" w:rsidP="00E02A32">
      <w:pPr>
        <w:tabs>
          <w:tab w:val="left" w:pos="708"/>
        </w:tabs>
        <w:jc w:val="both"/>
        <w:rPr>
          <w:b/>
          <w:i/>
        </w:rPr>
      </w:pPr>
      <w:r>
        <w:rPr>
          <w:b/>
          <w:i/>
        </w:rPr>
        <w:t>4.1. Содержание разделов дисциплин</w:t>
      </w:r>
    </w:p>
    <w:tbl>
      <w:tblPr>
        <w:tblStyle w:val="af5"/>
        <w:tblW w:w="0" w:type="auto"/>
        <w:tblLook w:val="04A0"/>
      </w:tblPr>
      <w:tblGrid>
        <w:gridCol w:w="675"/>
        <w:gridCol w:w="2127"/>
        <w:gridCol w:w="5103"/>
        <w:gridCol w:w="1666"/>
      </w:tblGrid>
      <w:tr w:rsidR="00035957" w:rsidTr="00D916FC">
        <w:tc>
          <w:tcPr>
            <w:tcW w:w="675" w:type="dxa"/>
          </w:tcPr>
          <w:p w:rsidR="00035957" w:rsidRDefault="00035957" w:rsidP="00E02A32">
            <w:pPr>
              <w:tabs>
                <w:tab w:val="left" w:pos="708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TT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035957" w:rsidRDefault="00035957" w:rsidP="00E02A32">
            <w:pPr>
              <w:tabs>
                <w:tab w:val="left" w:pos="708"/>
              </w:tabs>
              <w:jc w:val="both"/>
            </w:pPr>
            <w:r>
              <w:t>Наименование раздела дисциплины (модуля)</w:t>
            </w:r>
          </w:p>
        </w:tc>
        <w:tc>
          <w:tcPr>
            <w:tcW w:w="5103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Содержание раздела (модуля)</w:t>
            </w:r>
          </w:p>
        </w:tc>
        <w:tc>
          <w:tcPr>
            <w:tcW w:w="1666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 xml:space="preserve">Трудоемкость, </w:t>
            </w:r>
            <w:proofErr w:type="spellStart"/>
            <w:r>
              <w:t>з.е</w:t>
            </w:r>
            <w:proofErr w:type="spellEnd"/>
            <w:r>
              <w:t>./часы</w:t>
            </w:r>
          </w:p>
          <w:p w:rsidR="00C85022" w:rsidRDefault="00C85022" w:rsidP="00E02A32">
            <w:pPr>
              <w:tabs>
                <w:tab w:val="left" w:pos="708"/>
              </w:tabs>
              <w:jc w:val="both"/>
            </w:pPr>
            <w:r>
              <w:t>(</w:t>
            </w:r>
            <w:r w:rsidRPr="005D3E9A">
              <w:t>Уче</w:t>
            </w:r>
            <w:r>
              <w:t>б</w:t>
            </w:r>
            <w:r w:rsidRPr="005D3E9A">
              <w:t>но-методическое обеспечение</w:t>
            </w:r>
            <w:r>
              <w:t>)</w:t>
            </w:r>
          </w:p>
        </w:tc>
      </w:tr>
      <w:tr w:rsidR="00035957" w:rsidTr="00D916FC">
        <w:tc>
          <w:tcPr>
            <w:tcW w:w="675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1</w:t>
            </w:r>
          </w:p>
        </w:tc>
        <w:tc>
          <w:tcPr>
            <w:tcW w:w="2127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Здоровье населения и окружающая среда</w:t>
            </w:r>
          </w:p>
        </w:tc>
        <w:tc>
          <w:tcPr>
            <w:tcW w:w="5103" w:type="dxa"/>
          </w:tcPr>
          <w:p w:rsidR="00D916FC" w:rsidRPr="00DF6746" w:rsidRDefault="00D916FC" w:rsidP="00D916FC">
            <w:pPr>
              <w:jc w:val="both"/>
            </w:pPr>
            <w:r w:rsidRPr="00DF6746">
              <w:t xml:space="preserve">Определение понятия здоровья, болезни и промежуточных состояний человека. Показатели индивидуального здоровья человека. </w:t>
            </w:r>
            <w:r w:rsidRPr="00DF6746">
              <w:rPr>
                <w:bCs/>
              </w:rPr>
              <w:t xml:space="preserve">Факторы, оказывающие влияние и влияющие на здоровье человека. Факторы риска для здоровья человека. </w:t>
            </w:r>
            <w:r w:rsidRPr="00DF6746">
              <w:t xml:space="preserve"> Понятие о популяционном здоровье и основные подходы к его оценке. Значение формирования, сохранения и у</w:t>
            </w:r>
            <w:r w:rsidR="00F8399B">
              <w:t>креп</w:t>
            </w:r>
            <w:r w:rsidRPr="00DF6746">
              <w:t>ления здоровья в жизни человека.  Здоровый образ жизни – фактор, укрепляющий здоровье человека. Основные направления формирования ЗОЖ. Показатели здоровья населения. Санитарно-эпидемиологическая деятельность и факторы, влияющие на здоровье.</w:t>
            </w:r>
          </w:p>
          <w:p w:rsidR="00D916FC" w:rsidRDefault="00D916FC" w:rsidP="00D916FC">
            <w:pPr>
              <w:ind w:firstLine="567"/>
              <w:jc w:val="both"/>
            </w:pPr>
            <w:r>
              <w:t>Условия жизнедеятельности, труда, общая и частная гигиена. Опасные (</w:t>
            </w:r>
            <w:proofErr w:type="spellStart"/>
            <w:r>
              <w:t>травмоопасные</w:t>
            </w:r>
            <w:proofErr w:type="spellEnd"/>
            <w:r>
              <w:t>) и вредные факторы бытовой и производственной среды. Профессиональные заболевания, болезни, связанные с загрязнением окружающей среды.</w:t>
            </w:r>
          </w:p>
          <w:p w:rsidR="00035957" w:rsidRDefault="00035957" w:rsidP="00E02A32">
            <w:pPr>
              <w:tabs>
                <w:tab w:val="left" w:pos="708"/>
              </w:tabs>
              <w:jc w:val="both"/>
            </w:pPr>
          </w:p>
        </w:tc>
        <w:tc>
          <w:tcPr>
            <w:tcW w:w="1666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0,11/4</w:t>
            </w:r>
          </w:p>
          <w:p w:rsidR="00516342" w:rsidRDefault="00516342" w:rsidP="00E02A32">
            <w:pPr>
              <w:tabs>
                <w:tab w:val="left" w:pos="708"/>
              </w:tabs>
              <w:jc w:val="both"/>
            </w:pPr>
            <w:r>
              <w:t>(1-11)</w:t>
            </w:r>
          </w:p>
        </w:tc>
      </w:tr>
      <w:tr w:rsidR="00035957" w:rsidTr="00D916FC">
        <w:tc>
          <w:tcPr>
            <w:tcW w:w="675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D916FC" w:rsidRPr="0059200B" w:rsidRDefault="00D916FC" w:rsidP="00D916FC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59200B">
              <w:rPr>
                <w:rFonts w:ascii="Times New Roman" w:hAnsi="Times New Roman" w:cs="Times New Roman"/>
              </w:rPr>
              <w:t>Виды взаимодействия человека со средой обитания. Естественные системы защиты человека.</w:t>
            </w:r>
          </w:p>
          <w:p w:rsidR="00035957" w:rsidRDefault="00035957" w:rsidP="00E02A32">
            <w:pPr>
              <w:tabs>
                <w:tab w:val="left" w:pos="708"/>
              </w:tabs>
              <w:jc w:val="both"/>
            </w:pPr>
          </w:p>
        </w:tc>
        <w:tc>
          <w:tcPr>
            <w:tcW w:w="5103" w:type="dxa"/>
          </w:tcPr>
          <w:p w:rsidR="00D916FC" w:rsidRDefault="00D916FC" w:rsidP="00D916FC">
            <w:pPr>
              <w:pStyle w:val="2"/>
              <w:ind w:left="0" w:firstLine="0"/>
              <w:jc w:val="both"/>
            </w:pPr>
            <w:r>
              <w:t xml:space="preserve">Общие понятия о взаимодействии человека со средой обитания. Сенсорное и сенсомоторное поле. Совместимость человека и природы, человека и технической системы: информационная, биофизическая, энергетическая, технико-эстетическая. </w:t>
            </w:r>
          </w:p>
          <w:p w:rsidR="00D916FC" w:rsidRDefault="00D916FC" w:rsidP="00D916FC">
            <w:pPr>
              <w:jc w:val="both"/>
            </w:pPr>
            <w:r>
              <w:t xml:space="preserve">Задачи физиологии труда. Условия труда. Гигиеническая классификация условий труда. Физический и умственный труд. Понятие и классификация тяжести и напряженности труда. Работоспособность. Утомление. Оптимальные, допустимые, вредные и экстремальные условия и характер труда. Классификация антропометрических характеристик человека. </w:t>
            </w:r>
            <w:r w:rsidRPr="002B6A23">
              <w:t>Рабочая поза.</w:t>
            </w:r>
            <w:r>
              <w:t xml:space="preserve"> Рабочая зона. Краткая характеристика нервной системы, анализаторов человека и анализаторов систем. Свойства анализаторов: чувствительность, адаптация, </w:t>
            </w:r>
            <w:proofErr w:type="spellStart"/>
            <w:r>
              <w:t>тренируемость</w:t>
            </w:r>
            <w:proofErr w:type="spellEnd"/>
            <w:r>
              <w:t xml:space="preserve">, сохранение ощущения, болевая чувствительность. </w:t>
            </w:r>
          </w:p>
          <w:p w:rsidR="00035957" w:rsidRDefault="00D916FC" w:rsidP="00D916FC">
            <w:pPr>
              <w:tabs>
                <w:tab w:val="left" w:pos="708"/>
              </w:tabs>
              <w:jc w:val="both"/>
            </w:pPr>
            <w:r>
              <w:t xml:space="preserve">Системы компенсации неблагоприятных внешних условий. Адаптация и гомеостаз, толерантность. Естественные системы обеспечения безопасности человека. Закон субъективной количественной оценки раздражителя – закон </w:t>
            </w:r>
            <w:proofErr w:type="spellStart"/>
            <w:r>
              <w:t>Вебера-Фехнера</w:t>
            </w:r>
            <w:proofErr w:type="spellEnd"/>
            <w:r>
              <w:t>. Допустимое воздействие опасных факторов. Цели нормирования. Выбор физиологического критерия и принципа установления норм.</w:t>
            </w:r>
          </w:p>
        </w:tc>
        <w:tc>
          <w:tcPr>
            <w:tcW w:w="1666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0,33/12</w:t>
            </w:r>
          </w:p>
          <w:p w:rsidR="00516342" w:rsidRDefault="00516342" w:rsidP="00E02A32">
            <w:pPr>
              <w:tabs>
                <w:tab w:val="left" w:pos="708"/>
              </w:tabs>
              <w:jc w:val="both"/>
            </w:pPr>
            <w:r>
              <w:t>(1,3,6)</w:t>
            </w:r>
          </w:p>
        </w:tc>
      </w:tr>
      <w:tr w:rsidR="00035957" w:rsidTr="00D916FC">
        <w:tc>
          <w:tcPr>
            <w:tcW w:w="675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3</w:t>
            </w:r>
          </w:p>
        </w:tc>
        <w:tc>
          <w:tcPr>
            <w:tcW w:w="2127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 w:rsidRPr="00C4124D">
              <w:rPr>
                <w:bCs/>
              </w:rPr>
              <w:t>Психология в проблеме производственной безопасности</w:t>
            </w:r>
          </w:p>
        </w:tc>
        <w:tc>
          <w:tcPr>
            <w:tcW w:w="5103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 w:rsidRPr="00C4124D">
              <w:t xml:space="preserve">Психические процессы,  свойства и состояния.    Запредельные формы психического состояния. Стресс.  Производственные психические состояния.  Особенности групповой психологии. Психологические причины создания опасных ситуаций и  производственных травм. Профотбор          </w:t>
            </w:r>
          </w:p>
        </w:tc>
        <w:tc>
          <w:tcPr>
            <w:tcW w:w="1666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0,28/10</w:t>
            </w:r>
          </w:p>
          <w:p w:rsidR="00516342" w:rsidRDefault="00516342" w:rsidP="00E02A32">
            <w:pPr>
              <w:tabs>
                <w:tab w:val="left" w:pos="708"/>
              </w:tabs>
              <w:jc w:val="both"/>
            </w:pPr>
            <w:r>
              <w:t>(1, 5, 8-9)</w:t>
            </w:r>
          </w:p>
        </w:tc>
      </w:tr>
      <w:tr w:rsidR="00035957" w:rsidTr="00D916FC">
        <w:tc>
          <w:tcPr>
            <w:tcW w:w="675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4</w:t>
            </w:r>
          </w:p>
        </w:tc>
        <w:tc>
          <w:tcPr>
            <w:tcW w:w="2127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 w:rsidRPr="0059200B">
              <w:t>Вредные вещества, их воздействие на человека. Основы промышленной токсикологии.</w:t>
            </w:r>
          </w:p>
        </w:tc>
        <w:tc>
          <w:tcPr>
            <w:tcW w:w="5103" w:type="dxa"/>
          </w:tcPr>
          <w:p w:rsidR="00D916FC" w:rsidRDefault="00D916FC" w:rsidP="00D916FC">
            <w:pPr>
              <w:jc w:val="both"/>
            </w:pPr>
            <w:proofErr w:type="gramStart"/>
            <w:r>
              <w:t xml:space="preserve">История токсикологии, ее структура и задачи; понятие о ядах, отравлениях, интоксикациях, </w:t>
            </w:r>
            <w:proofErr w:type="spellStart"/>
            <w:r>
              <w:t>экотоксикантах</w:t>
            </w:r>
            <w:proofErr w:type="spellEnd"/>
            <w:r>
              <w:t xml:space="preserve">, ксенобиотиках, персистентных веществах; Классификация ядов, виды токсического воздействия ядов: цитотоксическое, цитогенетическое, </w:t>
            </w:r>
            <w:proofErr w:type="spellStart"/>
            <w:r>
              <w:t>терратогенное</w:t>
            </w:r>
            <w:proofErr w:type="spellEnd"/>
            <w:r>
              <w:t xml:space="preserve">, </w:t>
            </w:r>
            <w:proofErr w:type="spellStart"/>
            <w:r>
              <w:t>бластомогенное</w:t>
            </w:r>
            <w:proofErr w:type="spellEnd"/>
            <w:r>
              <w:t>, мутагенное.</w:t>
            </w:r>
            <w:proofErr w:type="gramEnd"/>
            <w:r>
              <w:t xml:space="preserve"> Основные понятия о токсичности и токсической опасности</w:t>
            </w:r>
          </w:p>
          <w:p w:rsidR="00D916FC" w:rsidRDefault="00D916FC" w:rsidP="00D916FC">
            <w:pPr>
              <w:jc w:val="both"/>
            </w:pPr>
            <w:proofErr w:type="spellStart"/>
            <w:r>
              <w:t>Токсикометрия</w:t>
            </w:r>
            <w:proofErr w:type="gramStart"/>
            <w:r>
              <w:t>.О</w:t>
            </w:r>
            <w:proofErr w:type="gramEnd"/>
            <w:r>
              <w:t>сновные</w:t>
            </w:r>
            <w:proofErr w:type="spellEnd"/>
            <w:r>
              <w:t xml:space="preserve"> параметры: доза (пороговая, </w:t>
            </w:r>
            <w:proofErr w:type="spellStart"/>
            <w:r>
              <w:t>несмертельная</w:t>
            </w:r>
            <w:proofErr w:type="spellEnd"/>
            <w:r>
              <w:t xml:space="preserve">, </w:t>
            </w:r>
            <w:proofErr w:type="spellStart"/>
            <w:r>
              <w:t>среднесмертельная</w:t>
            </w:r>
            <w:proofErr w:type="spellEnd"/>
            <w:r>
              <w:t xml:space="preserve">, </w:t>
            </w:r>
            <w:proofErr w:type="spellStart"/>
            <w:r>
              <w:t>абсолютносмертельная</w:t>
            </w:r>
            <w:proofErr w:type="spellEnd"/>
            <w:r>
              <w:t>, допустимая суточная, эффективная); порог (вредного однократного, вредного хронического воздействия); концентрация (пороговая, летальная, критическая, эффективная); степень токсичности; зона однократного острого и хронического действия. Классы опасности веществ (последовательность установления класса опасности хим</w:t>
            </w:r>
            <w:proofErr w:type="gramStart"/>
            <w:r>
              <w:t>.в</w:t>
            </w:r>
            <w:proofErr w:type="gramEnd"/>
            <w:r>
              <w:t>ещества и критерии классов).</w:t>
            </w:r>
          </w:p>
          <w:p w:rsidR="00D916FC" w:rsidRDefault="00D916FC" w:rsidP="00D916FC">
            <w:pPr>
              <w:jc w:val="both"/>
            </w:pPr>
            <w:proofErr w:type="spellStart"/>
            <w:r>
              <w:t>Токсикометрические</w:t>
            </w:r>
            <w:proofErr w:type="spellEnd"/>
            <w:r>
              <w:t xml:space="preserve"> характеристики вредных веществ в водной среде;  </w:t>
            </w:r>
            <w:proofErr w:type="spellStart"/>
            <w:r>
              <w:t>токсикометрические</w:t>
            </w:r>
            <w:proofErr w:type="spellEnd"/>
            <w:r>
              <w:t xml:space="preserve"> характеристики вредных веществ в воздушной среде; </w:t>
            </w:r>
            <w:proofErr w:type="spellStart"/>
            <w:r>
              <w:t>токсикометрические</w:t>
            </w:r>
            <w:proofErr w:type="spellEnd"/>
            <w:r>
              <w:t xml:space="preserve"> характеристики вредных веществ в почвах; санитарно-гигиеническое нормирование загрязняющих веществ в воздухе, воде, пищевых продуктах; принцип раздельного нормирования загрязняющих веществ; экологическая дифференциация нормативов ПДК.</w:t>
            </w:r>
          </w:p>
          <w:p w:rsidR="00D916FC" w:rsidRDefault="00D916FC" w:rsidP="00D916FC">
            <w:pPr>
              <w:jc w:val="both"/>
            </w:pPr>
            <w:r>
              <w:t xml:space="preserve">Механизм и специфика токсического действия </w:t>
            </w:r>
            <w:proofErr w:type="spellStart"/>
            <w:r>
              <w:t>экотоксикантов</w:t>
            </w:r>
            <w:proofErr w:type="spellEnd"/>
            <w:r>
              <w:t xml:space="preserve">. Соотношение структуры химиката, его </w:t>
            </w:r>
            <w:proofErr w:type="spellStart"/>
            <w:r>
              <w:t>физикохимических</w:t>
            </w:r>
            <w:proofErr w:type="spellEnd"/>
            <w:r>
              <w:t xml:space="preserve"> свойств (</w:t>
            </w:r>
            <w:proofErr w:type="spellStart"/>
            <w:r>
              <w:t>парахор</w:t>
            </w:r>
            <w:proofErr w:type="spellEnd"/>
            <w:r>
              <w:t xml:space="preserve">, температуры кипения и плавления, давление пара, летучесть, растворимость в воде, </w:t>
            </w:r>
            <w:proofErr w:type="spellStart"/>
            <w:r>
              <w:t>липофильность</w:t>
            </w:r>
            <w:proofErr w:type="spellEnd"/>
            <w:r>
              <w:t xml:space="preserve">, константа диссоциации, </w:t>
            </w:r>
            <w:proofErr w:type="spellStart"/>
            <w:r>
              <w:t>комплексообразования</w:t>
            </w:r>
            <w:proofErr w:type="spellEnd"/>
            <w:r>
              <w:t>, химическая реакционная способность) и его токсичности.</w:t>
            </w:r>
          </w:p>
          <w:p w:rsidR="00D916FC" w:rsidRDefault="00D916FC" w:rsidP="00D916FC">
            <w:pPr>
              <w:jc w:val="both"/>
            </w:pPr>
            <w:r>
              <w:t xml:space="preserve">Основы </w:t>
            </w:r>
            <w:proofErr w:type="spellStart"/>
            <w:r>
              <w:t>токсикокинетики</w:t>
            </w:r>
            <w:proofErr w:type="spellEnd"/>
            <w:r>
              <w:t xml:space="preserve">: Проникновение яда в организм; факторы определяющие </w:t>
            </w:r>
          </w:p>
          <w:p w:rsidR="00D916FC" w:rsidRDefault="00D916FC" w:rsidP="00D916FC">
            <w:pPr>
              <w:jc w:val="both"/>
            </w:pPr>
            <w:r>
              <w:t xml:space="preserve">распределение яда; теория рецепторов токсичности. Общие сведения о структуре и функции клетки; транспорт ядов через клеточные мембраны (активный и пассивный, </w:t>
            </w:r>
            <w:proofErr w:type="spellStart"/>
            <w:r>
              <w:t>мембранотоксины</w:t>
            </w:r>
            <w:proofErr w:type="spellEnd"/>
            <w:r>
              <w:t xml:space="preserve"> и болезни мембран); </w:t>
            </w:r>
            <w:proofErr w:type="spellStart"/>
            <w:r>
              <w:t>токсикокинетические</w:t>
            </w:r>
            <w:proofErr w:type="spellEnd"/>
            <w:r>
              <w:t xml:space="preserve"> особенности </w:t>
            </w:r>
            <w:proofErr w:type="spellStart"/>
            <w:r>
              <w:t>перроральных</w:t>
            </w:r>
            <w:proofErr w:type="spellEnd"/>
            <w:r>
              <w:t xml:space="preserve">, ингаляционных и </w:t>
            </w:r>
            <w:proofErr w:type="spellStart"/>
            <w:r>
              <w:t>перкутанных</w:t>
            </w:r>
            <w:proofErr w:type="spellEnd"/>
            <w:r>
              <w:t xml:space="preserve"> отравлений. </w:t>
            </w:r>
            <w:proofErr w:type="spellStart"/>
            <w:r>
              <w:t>Биотрансформация</w:t>
            </w:r>
            <w:proofErr w:type="spellEnd"/>
            <w:r>
              <w:t xml:space="preserve"> ядов в организме. Летальный синтез. Выведение ядов из организма. Антропогенные загрязнения и примеси; резорбтивные и рефлекторные воздействия токсических веществ; эффекты суммации и синергизма, кумуляция (зоны биологического действия, классификация веществ по кумулятивному воздействию); </w:t>
            </w:r>
            <w:proofErr w:type="spellStart"/>
            <w:r>
              <w:t>биомагнификация</w:t>
            </w:r>
            <w:proofErr w:type="spellEnd"/>
            <w:r>
              <w:t xml:space="preserve">; </w:t>
            </w:r>
            <w:proofErr w:type="spellStart"/>
            <w:r>
              <w:t>биоконцентрирование</w:t>
            </w:r>
            <w:proofErr w:type="spellEnd"/>
            <w:r>
              <w:t xml:space="preserve">; </w:t>
            </w:r>
            <w:proofErr w:type="spellStart"/>
            <w:r>
              <w:t>биоаккумуляция</w:t>
            </w:r>
            <w:proofErr w:type="spellEnd"/>
            <w:r>
              <w:t xml:space="preserve"> и </w:t>
            </w:r>
            <w:proofErr w:type="spellStart"/>
            <w:r>
              <w:t>биоумножение</w:t>
            </w:r>
            <w:proofErr w:type="spellEnd"/>
            <w:r>
              <w:t xml:space="preserve">. Зависимость токсического эффекта от экспозиции.  </w:t>
            </w:r>
            <w:proofErr w:type="spellStart"/>
            <w:r>
              <w:t>Иммунотоксикология</w:t>
            </w:r>
            <w:proofErr w:type="spellEnd"/>
            <w:r>
              <w:t xml:space="preserve">. Иммунные механизмы химического гомеостаза; </w:t>
            </w:r>
            <w:proofErr w:type="spellStart"/>
            <w:r>
              <w:t>иммунотропная</w:t>
            </w:r>
            <w:proofErr w:type="spellEnd"/>
            <w:r>
              <w:t xml:space="preserve"> активность химических веществ как возможная причина заболеваемости в экологически неблагополучных районах.</w:t>
            </w:r>
          </w:p>
          <w:p w:rsidR="00D916FC" w:rsidRDefault="00D916FC" w:rsidP="00D916FC">
            <w:pPr>
              <w:jc w:val="both"/>
            </w:pPr>
            <w:r>
              <w:t xml:space="preserve">Воздействие </w:t>
            </w:r>
            <w:proofErr w:type="spellStart"/>
            <w:r>
              <w:t>ксенобиотиков</w:t>
            </w:r>
            <w:proofErr w:type="spellEnd"/>
            <w:r>
              <w:t xml:space="preserve"> на популяции и экосистемы: молекулярно-биологическое воздействие; нарушение обмена веществ и регуляторных процессов; мутагенность и </w:t>
            </w:r>
            <w:proofErr w:type="spellStart"/>
            <w:r>
              <w:t>канцерогенность</w:t>
            </w:r>
            <w:proofErr w:type="spellEnd"/>
            <w:r>
              <w:t xml:space="preserve"> (</w:t>
            </w:r>
            <w:proofErr w:type="spellStart"/>
            <w:r>
              <w:t>генотоксическая</w:t>
            </w:r>
            <w:proofErr w:type="spellEnd"/>
            <w:r>
              <w:t xml:space="preserve"> инициация, эпигенетическое </w:t>
            </w:r>
            <w:proofErr w:type="spellStart"/>
            <w:r>
              <w:t>промотирование</w:t>
            </w:r>
            <w:proofErr w:type="spellEnd"/>
            <w:r>
              <w:t xml:space="preserve"> и этапы канцерогенеза, </w:t>
            </w:r>
            <w:proofErr w:type="spellStart"/>
            <w:r>
              <w:t>вау-эффект</w:t>
            </w:r>
            <w:proofErr w:type="spellEnd"/>
            <w:r>
              <w:t xml:space="preserve">). </w:t>
            </w:r>
          </w:p>
          <w:p w:rsidR="00D916FC" w:rsidRDefault="00D916FC" w:rsidP="00D916FC">
            <w:pPr>
              <w:ind w:firstLine="360"/>
              <w:jc w:val="both"/>
            </w:pPr>
            <w:r>
              <w:t xml:space="preserve">Особо опасные </w:t>
            </w:r>
            <w:proofErr w:type="spellStart"/>
            <w:r>
              <w:t>экотоксиканты</w:t>
            </w:r>
            <w:proofErr w:type="spellEnd"/>
            <w:r>
              <w:t xml:space="preserve">: тяжелые металлы, ртуть, кадмий, цинк, медь; хлорорганические </w:t>
            </w:r>
            <w:proofErr w:type="spellStart"/>
            <w:r>
              <w:t>экотоксиканты</w:t>
            </w:r>
            <w:proofErr w:type="spellEnd"/>
            <w:r>
              <w:t xml:space="preserve"> (ПХ пестициды, ПХБ, ПХ </w:t>
            </w:r>
            <w:proofErr w:type="spellStart"/>
            <w:r>
              <w:t>дибензо-н-диоксины</w:t>
            </w:r>
            <w:proofErr w:type="spellEnd"/>
            <w:r>
              <w:t xml:space="preserve"> и </w:t>
            </w:r>
            <w:proofErr w:type="spellStart"/>
            <w:r>
              <w:t>дибензофураны</w:t>
            </w:r>
            <w:proofErr w:type="spellEnd"/>
            <w:r>
              <w:t xml:space="preserve">). Промышленные и бытовые яды (косметические и гигиенические средства, мебель, одежда и т.д.). </w:t>
            </w:r>
          </w:p>
          <w:p w:rsidR="00D916FC" w:rsidRDefault="00D916FC" w:rsidP="00D916FC">
            <w:pPr>
              <w:ind w:firstLine="360"/>
              <w:jc w:val="both"/>
            </w:pPr>
            <w:r>
              <w:t xml:space="preserve">Медицинские аспекты вредных привычек. </w:t>
            </w:r>
            <w:r w:rsidRPr="00CD2E0D">
              <w:t>Факторы, способствующие появлению и развитию вредных привычек у человека</w:t>
            </w:r>
            <w:r>
              <w:t xml:space="preserve"> Токсическое действие алкоголя и табачного дыма на организм. </w:t>
            </w:r>
          </w:p>
          <w:p w:rsidR="00D916FC" w:rsidRDefault="00D916FC" w:rsidP="00D916FC">
            <w:pPr>
              <w:ind w:firstLine="360"/>
              <w:jc w:val="both"/>
            </w:pPr>
            <w:r>
              <w:t>Фит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зоотоксикология</w:t>
            </w:r>
            <w:proofErr w:type="spellEnd"/>
            <w:r>
              <w:t xml:space="preserve">; токсины грибов и фитопланктона. Токсины в пищевых продуктах. </w:t>
            </w:r>
            <w:proofErr w:type="spellStart"/>
            <w:r>
              <w:t>Трансгенные</w:t>
            </w:r>
            <w:proofErr w:type="spellEnd"/>
            <w:r>
              <w:t xml:space="preserve"> пищевые продукты.</w:t>
            </w:r>
          </w:p>
          <w:p w:rsidR="00D916FC" w:rsidRDefault="00D916FC" w:rsidP="00D916FC">
            <w:pPr>
              <w:ind w:firstLine="360"/>
              <w:jc w:val="both"/>
            </w:pPr>
            <w:r>
              <w:t xml:space="preserve">Профессиональные заболевания. Классификация. Особенности возникновения профессиональных заболеваний в современных производственных условиях. Список профессиональных заболеваний. Профессиональные заболевания  </w:t>
            </w:r>
            <w:proofErr w:type="spellStart"/>
            <w:r>
              <w:t>токсикохимической</w:t>
            </w:r>
            <w:proofErr w:type="spellEnd"/>
            <w:r>
              <w:t xml:space="preserve"> этиологии. Характеристика промышленных аллергенов, канцерогенов. Организация медицинского обслуживания рабочих промышленных предприятий. Медицинские осмотры. Учет профессиональных заболеваний и отравлений.                     </w:t>
            </w:r>
          </w:p>
          <w:p w:rsidR="00035957" w:rsidRDefault="00035957" w:rsidP="00E02A32">
            <w:pPr>
              <w:tabs>
                <w:tab w:val="left" w:pos="708"/>
              </w:tabs>
              <w:jc w:val="both"/>
            </w:pPr>
          </w:p>
        </w:tc>
        <w:tc>
          <w:tcPr>
            <w:tcW w:w="1666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1,56/56</w:t>
            </w:r>
          </w:p>
          <w:p w:rsidR="00516342" w:rsidRDefault="00516342" w:rsidP="00E02A32">
            <w:pPr>
              <w:tabs>
                <w:tab w:val="left" w:pos="708"/>
              </w:tabs>
              <w:jc w:val="both"/>
            </w:pPr>
            <w:r>
              <w:t>(1-10, 12)</w:t>
            </w:r>
          </w:p>
        </w:tc>
      </w:tr>
      <w:tr w:rsidR="00035957" w:rsidTr="00D916FC">
        <w:tc>
          <w:tcPr>
            <w:tcW w:w="675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5</w:t>
            </w:r>
          </w:p>
        </w:tc>
        <w:tc>
          <w:tcPr>
            <w:tcW w:w="2127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 w:rsidRPr="00814434">
              <w:rPr>
                <w:bCs/>
              </w:rPr>
              <w:t>Промышленная пыль</w:t>
            </w:r>
          </w:p>
        </w:tc>
        <w:tc>
          <w:tcPr>
            <w:tcW w:w="5103" w:type="dxa"/>
          </w:tcPr>
          <w:p w:rsidR="00D916FC" w:rsidRDefault="00D916FC" w:rsidP="00D916FC">
            <w:pPr>
              <w:jc w:val="both"/>
            </w:pPr>
            <w:r>
              <w:t xml:space="preserve">Общая характеристика и классификация промышленной пыли. Влияние пыли на организм. Заболевание верхних дыхательных путей. Общая характеристика пневмокониозов (силикоз, </w:t>
            </w:r>
            <w:proofErr w:type="spellStart"/>
            <w:r>
              <w:t>силикатозы</w:t>
            </w:r>
            <w:proofErr w:type="spellEnd"/>
            <w:r>
              <w:t xml:space="preserve">, </w:t>
            </w:r>
            <w:proofErr w:type="spellStart"/>
            <w:r>
              <w:t>металлокониозы</w:t>
            </w:r>
            <w:proofErr w:type="spellEnd"/>
            <w:r>
              <w:t>). Пылевой бронхит. Пылевые заболевания глаз. Заболевания кожи от воздействия пыли. Нормирование пыли. Меры профилактики пылевых заболеваний. Экспертиза трудоспособности.</w:t>
            </w:r>
          </w:p>
          <w:p w:rsidR="00035957" w:rsidRDefault="00035957" w:rsidP="00E02A32">
            <w:pPr>
              <w:tabs>
                <w:tab w:val="left" w:pos="708"/>
              </w:tabs>
              <w:jc w:val="both"/>
            </w:pPr>
          </w:p>
        </w:tc>
        <w:tc>
          <w:tcPr>
            <w:tcW w:w="1666" w:type="dxa"/>
          </w:tcPr>
          <w:p w:rsidR="00035957" w:rsidRDefault="00D916FC" w:rsidP="00E02A32">
            <w:pPr>
              <w:tabs>
                <w:tab w:val="left" w:pos="708"/>
              </w:tabs>
              <w:jc w:val="both"/>
            </w:pPr>
            <w:r>
              <w:t>0,11/4</w:t>
            </w:r>
          </w:p>
          <w:p w:rsidR="00516342" w:rsidRDefault="00516342" w:rsidP="00E02A32">
            <w:pPr>
              <w:tabs>
                <w:tab w:val="left" w:pos="708"/>
              </w:tabs>
              <w:jc w:val="both"/>
            </w:pPr>
            <w:r>
              <w:t>(12,13)</w:t>
            </w:r>
          </w:p>
        </w:tc>
      </w:tr>
      <w:tr w:rsidR="00D916FC" w:rsidTr="00D916FC">
        <w:tc>
          <w:tcPr>
            <w:tcW w:w="675" w:type="dxa"/>
          </w:tcPr>
          <w:p w:rsidR="00D916FC" w:rsidRDefault="00D916FC" w:rsidP="00E02A32">
            <w:pPr>
              <w:tabs>
                <w:tab w:val="left" w:pos="708"/>
              </w:tabs>
              <w:jc w:val="both"/>
            </w:pPr>
            <w:r>
              <w:t>6</w:t>
            </w:r>
          </w:p>
        </w:tc>
        <w:tc>
          <w:tcPr>
            <w:tcW w:w="2127" w:type="dxa"/>
          </w:tcPr>
          <w:p w:rsidR="00D916FC" w:rsidRDefault="00D916FC" w:rsidP="00E02A32">
            <w:pPr>
              <w:tabs>
                <w:tab w:val="left" w:pos="708"/>
              </w:tabs>
              <w:jc w:val="both"/>
            </w:pPr>
            <w:r w:rsidRPr="00814434">
              <w:rPr>
                <w:bCs/>
              </w:rPr>
              <w:t>Воздействие физических факторов на организм человека</w:t>
            </w:r>
          </w:p>
        </w:tc>
        <w:tc>
          <w:tcPr>
            <w:tcW w:w="5103" w:type="dxa"/>
          </w:tcPr>
          <w:p w:rsidR="00D916FC" w:rsidRPr="00D916FC" w:rsidRDefault="00D916FC" w:rsidP="00D916FC">
            <w:pPr>
              <w:pStyle w:val="af4"/>
              <w:numPr>
                <w:ilvl w:val="0"/>
                <w:numId w:val="18"/>
              </w:numPr>
              <w:jc w:val="both"/>
            </w:pPr>
            <w:r w:rsidRPr="00D916FC">
              <w:t xml:space="preserve">Микроклимат и теплообмен человека с окружающей средой. </w:t>
            </w:r>
          </w:p>
          <w:p w:rsidR="00D916FC" w:rsidRPr="00D916FC" w:rsidRDefault="00D916FC" w:rsidP="00D916FC">
            <w:pPr>
              <w:jc w:val="both"/>
            </w:pPr>
            <w:r w:rsidRPr="00D916FC">
              <w:t xml:space="preserve">Влияние повышенной температуры на физиологические функции организма: высокая температура и состояние обменных процессов; влияние нагревающего микроклимата на функциональное состояние </w:t>
            </w:r>
            <w:proofErr w:type="spellStart"/>
            <w:proofErr w:type="gramStart"/>
            <w:r w:rsidRPr="00D916FC">
              <w:t>сердечно-сосудистой</w:t>
            </w:r>
            <w:proofErr w:type="spellEnd"/>
            <w:proofErr w:type="gramEnd"/>
            <w:r w:rsidRPr="00D916FC">
              <w:t xml:space="preserve"> системы; перегрев и дыхание; влияние перегревания на другие системы и органы; гипертермия. Особенности действия лучистого тепла на организм. Заболевания, вызываемые воздействием нагревающего микроклимата; тепловой удар, </w:t>
            </w:r>
            <w:proofErr w:type="spellStart"/>
            <w:r w:rsidRPr="00D916FC">
              <w:t>подострые</w:t>
            </w:r>
            <w:proofErr w:type="spellEnd"/>
            <w:r w:rsidRPr="00D916FC">
              <w:t xml:space="preserve"> и хронические тепловые поражения (тепловое истощение, обморок, отек и др.).</w:t>
            </w:r>
          </w:p>
          <w:p w:rsidR="00D916FC" w:rsidRDefault="00D916FC" w:rsidP="00D916FC">
            <w:pPr>
              <w:tabs>
                <w:tab w:val="left" w:pos="708"/>
              </w:tabs>
              <w:jc w:val="both"/>
            </w:pPr>
            <w:r>
              <w:tab/>
              <w:t>Влияние низких температур на организм. Адаптация и акклиматизация при работе в неблагоприятных метеорологических условиях: тепловая адаптация, иммунологическая реактивность организма. Влияние  на организм комбинированного воздействия микроклимата. Климат и здоровье. Гигиеническое нормирование микроклимата производственных помещений</w:t>
            </w:r>
          </w:p>
          <w:p w:rsidR="00D916FC" w:rsidRPr="00D916FC" w:rsidRDefault="00D916FC" w:rsidP="00D916FC">
            <w:pPr>
              <w:pStyle w:val="af4"/>
              <w:numPr>
                <w:ilvl w:val="0"/>
                <w:numId w:val="18"/>
              </w:numPr>
              <w:jc w:val="both"/>
            </w:pPr>
            <w:r w:rsidRPr="00D916FC">
              <w:t xml:space="preserve">Механические колебания. </w:t>
            </w:r>
          </w:p>
          <w:p w:rsidR="00D916FC" w:rsidRPr="00D916FC" w:rsidRDefault="00D916FC" w:rsidP="00D916FC">
            <w:pPr>
              <w:jc w:val="both"/>
            </w:pPr>
            <w:r w:rsidRPr="00D916FC">
              <w:t>Вибрация: локальная, общая, комбинированная. Человек как колебательная система. Действие вибрации на организм человека. Вибрация как фактор окружающей среды. Вибрационная болезнь, вызванная действием локальной вибрации. Вибрационная болезнь, обусловленная общей вибрацией и толчками. Факторы, усугубляющие действие вибрации на организм. Санитарно-гигиеническое нормирование вибраций. Режим труда. Лечебно-профилактические и оздоровительные мероприятия. Экспертиза трудоспособности.</w:t>
            </w:r>
          </w:p>
          <w:p w:rsidR="00D916FC" w:rsidRDefault="00D916FC" w:rsidP="00D916FC">
            <w:pPr>
              <w:jc w:val="both"/>
            </w:pPr>
            <w:r>
              <w:t xml:space="preserve">3. Акустические колебания. </w:t>
            </w:r>
          </w:p>
          <w:p w:rsidR="00D916FC" w:rsidRDefault="00D916FC" w:rsidP="00D916FC">
            <w:pPr>
              <w:jc w:val="both"/>
            </w:pPr>
            <w:r>
              <w:t xml:space="preserve">Шум. Биофизика слухового восприятия. Звук и слух. Воздействие шума на здоровье человека. Фоновый шум, раздражающее, физиологическое, травмирующее, </w:t>
            </w:r>
            <w:proofErr w:type="gramStart"/>
            <w:r>
              <w:t>маскирующие</w:t>
            </w:r>
            <w:proofErr w:type="gramEnd"/>
            <w:r>
              <w:t xml:space="preserve"> действие шума. Действие импульсного, тонального, непостоянного шума. Заболевания, вызванные воздействием шума. Оценка состояния слуховой функции. Гигиеническое нормирование шума на производстве и в окружающей среде. Профилактические мероприятия. Экспертиза трудоспособности. Профессиональный отбор лиц, поступающих на работу в цеха с интенсивным производственным шумом.</w:t>
            </w:r>
          </w:p>
          <w:p w:rsidR="00D916FC" w:rsidRDefault="00D916FC" w:rsidP="00D916FC">
            <w:pPr>
              <w:jc w:val="both"/>
            </w:pPr>
            <w:r>
              <w:tab/>
              <w:t>Ультразвук: воздействие, заболевания, вызываемые  контактным ультразвуком, оздоровление условий труда, нормирование. Медико-биологические мероприятия.</w:t>
            </w:r>
          </w:p>
          <w:p w:rsidR="00D916FC" w:rsidRDefault="00D916FC" w:rsidP="00D916FC">
            <w:pPr>
              <w:jc w:val="both"/>
            </w:pPr>
            <w:r>
              <w:tab/>
              <w:t>Инфразвук: особенности биологического действия, нормирование.</w:t>
            </w:r>
          </w:p>
          <w:p w:rsidR="00D916FC" w:rsidRDefault="00D916FC" w:rsidP="00D916FC">
            <w:pPr>
              <w:jc w:val="both"/>
            </w:pPr>
            <w:r>
              <w:t>4. Неионизирующие излучения</w:t>
            </w:r>
          </w:p>
          <w:p w:rsidR="00D916FC" w:rsidRPr="001C748D" w:rsidRDefault="00D916FC" w:rsidP="00D916FC">
            <w:pPr>
              <w:shd w:val="clear" w:color="auto" w:fill="FFFFFF"/>
              <w:spacing w:before="19"/>
              <w:ind w:left="86" w:right="-5" w:firstLine="394"/>
              <w:jc w:val="both"/>
            </w:pPr>
            <w:r>
              <w:rPr>
                <w:color w:val="000000"/>
              </w:rPr>
              <w:t>Э</w:t>
            </w:r>
            <w:r w:rsidRPr="001C748D">
              <w:rPr>
                <w:color w:val="000000"/>
              </w:rPr>
              <w:t xml:space="preserve">лектромагнитные, электрические и магнитные </w:t>
            </w:r>
            <w:r>
              <w:rPr>
                <w:color w:val="000000"/>
              </w:rPr>
              <w:t>поля.</w:t>
            </w:r>
            <w:r w:rsidRPr="001C748D">
              <w:rPr>
                <w:color w:val="000000"/>
              </w:rPr>
              <w:t xml:space="preserve"> Электрический ток. Биологическое действие ЭМП рад</w:t>
            </w:r>
            <w:r>
              <w:rPr>
                <w:color w:val="000000"/>
              </w:rPr>
              <w:t>иочастот. Заболевания, вызываемые</w:t>
            </w:r>
            <w:r w:rsidRPr="001C748D">
              <w:rPr>
                <w:color w:val="000000"/>
              </w:rPr>
              <w:t xml:space="preserve"> ЭМП. Экспертиза трудоспособности. Профилактические мероприятия. Гигиеническое нор</w:t>
            </w:r>
            <w:r w:rsidRPr="001C748D">
              <w:rPr>
                <w:color w:val="000000"/>
              </w:rPr>
              <w:softHyphen/>
              <w:t>мирование ЭМП радиочастот.</w:t>
            </w:r>
          </w:p>
          <w:p w:rsidR="00D916FC" w:rsidRPr="001C748D" w:rsidRDefault="00D916FC" w:rsidP="00D916FC">
            <w:pPr>
              <w:shd w:val="clear" w:color="auto" w:fill="FFFFFF"/>
              <w:ind w:left="48" w:firstLine="403"/>
              <w:jc w:val="both"/>
            </w:pPr>
            <w:r w:rsidRPr="001C748D">
              <w:rPr>
                <w:color w:val="000000"/>
              </w:rPr>
              <w:t xml:space="preserve">Постоянные, импульсные и </w:t>
            </w:r>
            <w:proofErr w:type="spellStart"/>
            <w:r w:rsidRPr="001C748D">
              <w:rPr>
                <w:color w:val="000000"/>
              </w:rPr>
              <w:t>инфранизкочастотные</w:t>
            </w:r>
            <w:proofErr w:type="spellEnd"/>
            <w:r w:rsidRPr="001C748D">
              <w:rPr>
                <w:color w:val="000000"/>
              </w:rPr>
              <w:t xml:space="preserve"> переменные магнитные поля: биоло</w:t>
            </w:r>
            <w:r w:rsidRPr="001C748D">
              <w:rPr>
                <w:color w:val="000000"/>
              </w:rPr>
              <w:softHyphen/>
              <w:t>гическое действие, заболевания, вызываемые этими ф</w:t>
            </w:r>
            <w:r>
              <w:rPr>
                <w:color w:val="000000"/>
              </w:rPr>
              <w:t>акторами, Магнитные поля и человек</w:t>
            </w:r>
            <w:r w:rsidRPr="001C748D">
              <w:rPr>
                <w:color w:val="000000"/>
              </w:rPr>
              <w:t>. Нормирование</w:t>
            </w:r>
            <w:r>
              <w:rPr>
                <w:color w:val="000000"/>
              </w:rPr>
              <w:t>.</w:t>
            </w:r>
            <w:r w:rsidRPr="001C748D">
              <w:rPr>
                <w:color w:val="000000"/>
              </w:rPr>
              <w:t xml:space="preserve"> Электрические поля токов промышленной частоты: вли</w:t>
            </w:r>
            <w:r>
              <w:rPr>
                <w:color w:val="000000"/>
              </w:rPr>
              <w:t>яние</w:t>
            </w:r>
            <w:r w:rsidRPr="001C748D">
              <w:rPr>
                <w:color w:val="000000"/>
              </w:rPr>
              <w:t xml:space="preserve"> на организм, гигиеническое нормирование ТПЧ на производстве, а в </w:t>
            </w:r>
            <w:r w:rsidRPr="001C748D">
              <w:rPr>
                <w:bCs/>
                <w:color w:val="000000"/>
              </w:rPr>
              <w:t xml:space="preserve">окружающей </w:t>
            </w:r>
            <w:r w:rsidRPr="001C748D">
              <w:rPr>
                <w:color w:val="000000"/>
              </w:rPr>
              <w:t>среде.</w:t>
            </w:r>
          </w:p>
          <w:p w:rsidR="00D916FC" w:rsidRDefault="00D916FC" w:rsidP="00D916FC">
            <w:pPr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1C748D">
              <w:rPr>
                <w:color w:val="000000"/>
              </w:rPr>
              <w:t xml:space="preserve">Статическое электричество: биологическое действие, заболевания, вызываемые </w:t>
            </w:r>
            <w:proofErr w:type="spellStart"/>
            <w:r>
              <w:rPr>
                <w:color w:val="000000"/>
              </w:rPr>
              <w:t>ЭСП</w:t>
            </w:r>
            <w:proofErr w:type="gramStart"/>
            <w:r>
              <w:rPr>
                <w:color w:val="000000"/>
              </w:rPr>
              <w:t>,</w:t>
            </w:r>
            <w:r w:rsidRPr="001C748D">
              <w:rPr>
                <w:color w:val="000000"/>
              </w:rPr>
              <w:t>н</w:t>
            </w:r>
            <w:proofErr w:type="gramEnd"/>
            <w:r w:rsidRPr="001C748D">
              <w:rPr>
                <w:color w:val="000000"/>
              </w:rPr>
              <w:t>ормирование</w:t>
            </w:r>
            <w:proofErr w:type="spellEnd"/>
            <w:r w:rsidRPr="001C748D">
              <w:rPr>
                <w:color w:val="000000"/>
              </w:rPr>
              <w:t xml:space="preserve"> электростатических полей.</w:t>
            </w:r>
          </w:p>
          <w:p w:rsidR="00D916FC" w:rsidRDefault="00D916FC" w:rsidP="00D916FC">
            <w:pPr>
              <w:shd w:val="clear" w:color="auto" w:fill="FFFFFF"/>
              <w:tabs>
                <w:tab w:val="left" w:pos="9355"/>
              </w:tabs>
              <w:ind w:right="-5"/>
              <w:jc w:val="both"/>
              <w:rPr>
                <w:color w:val="000000"/>
              </w:rPr>
            </w:pPr>
            <w:r w:rsidRPr="001C748D">
              <w:rPr>
                <w:color w:val="000000"/>
              </w:rPr>
              <w:t>Виды воздействия электро</w:t>
            </w:r>
            <w:r>
              <w:rPr>
                <w:color w:val="000000"/>
              </w:rPr>
              <w:t>то</w:t>
            </w:r>
            <w:r w:rsidRPr="001C748D">
              <w:rPr>
                <w:color w:val="000000"/>
              </w:rPr>
              <w:t xml:space="preserve">ка </w:t>
            </w:r>
            <w:r>
              <w:rPr>
                <w:color w:val="000000"/>
              </w:rPr>
              <w:t>н</w:t>
            </w:r>
            <w:r w:rsidRPr="001C748D">
              <w:rPr>
                <w:color w:val="000000"/>
              </w:rPr>
              <w:t xml:space="preserve">а организм человека. </w:t>
            </w:r>
            <w:proofErr w:type="spellStart"/>
            <w:r w:rsidRPr="001C748D">
              <w:rPr>
                <w:color w:val="000000"/>
              </w:rPr>
              <w:t>Электротравмы</w:t>
            </w:r>
            <w:proofErr w:type="spellEnd"/>
            <w:r w:rsidRPr="001C748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электроудары</w:t>
            </w:r>
            <w:proofErr w:type="spellEnd"/>
            <w:r>
              <w:rPr>
                <w:color w:val="000000"/>
              </w:rPr>
              <w:t>.</w:t>
            </w:r>
            <w:r w:rsidRPr="001C748D">
              <w:rPr>
                <w:color w:val="000000"/>
              </w:rPr>
              <w:t xml:space="preserve"> Основные факторы, влияющие на исход пора</w:t>
            </w:r>
            <w:r>
              <w:rPr>
                <w:color w:val="000000"/>
              </w:rPr>
              <w:t>же</w:t>
            </w:r>
            <w:r w:rsidRPr="001C748D">
              <w:rPr>
                <w:color w:val="000000"/>
              </w:rPr>
              <w:t>ния человека электрическим током; величина тока, путь тока в теле человека, параметры ок</w:t>
            </w:r>
            <w:r w:rsidRPr="001C748D">
              <w:rPr>
                <w:color w:val="000000"/>
              </w:rPr>
              <w:softHyphen/>
              <w:t>ружающей среды, индивидуальные особенности человека. Первая помощь человеку</w:t>
            </w:r>
            <w:proofErr w:type="gramStart"/>
            <w:r w:rsidRPr="001C748D">
              <w:rPr>
                <w:color w:val="000000"/>
              </w:rPr>
              <w:t>.</w:t>
            </w:r>
            <w:proofErr w:type="gramEnd"/>
            <w:r w:rsidRPr="001C748D">
              <w:rPr>
                <w:color w:val="000000"/>
              </w:rPr>
              <w:t xml:space="preserve"> </w:t>
            </w:r>
            <w:proofErr w:type="gramStart"/>
            <w:r w:rsidRPr="001C748D">
              <w:rPr>
                <w:color w:val="000000"/>
              </w:rPr>
              <w:t>п</w:t>
            </w:r>
            <w:proofErr w:type="gramEnd"/>
            <w:r w:rsidRPr="001C748D">
              <w:rPr>
                <w:color w:val="000000"/>
              </w:rPr>
              <w:t>о</w:t>
            </w:r>
            <w:r>
              <w:rPr>
                <w:color w:val="000000"/>
              </w:rPr>
              <w:t>лу</w:t>
            </w:r>
            <w:r w:rsidRPr="001C748D">
              <w:rPr>
                <w:color w:val="000000"/>
              </w:rPr>
              <w:t>ч</w:t>
            </w:r>
            <w:r>
              <w:rPr>
                <w:color w:val="000000"/>
              </w:rPr>
              <w:t>и</w:t>
            </w:r>
            <w:r w:rsidRPr="001C748D">
              <w:rPr>
                <w:color w:val="000000"/>
              </w:rPr>
              <w:t xml:space="preserve">вшему </w:t>
            </w:r>
            <w:proofErr w:type="spellStart"/>
            <w:r w:rsidRPr="001C748D">
              <w:rPr>
                <w:color w:val="000000"/>
              </w:rPr>
              <w:t>электротравму</w:t>
            </w:r>
            <w:proofErr w:type="spellEnd"/>
            <w:r w:rsidRPr="001C748D">
              <w:rPr>
                <w:color w:val="000000"/>
              </w:rPr>
              <w:t xml:space="preserve">. Допустимые значения </w:t>
            </w:r>
            <w:r>
              <w:rPr>
                <w:color w:val="000000"/>
              </w:rPr>
              <w:t>то</w:t>
            </w:r>
            <w:r w:rsidRPr="001C748D">
              <w:rPr>
                <w:color w:val="000000"/>
              </w:rPr>
              <w:t>ка.</w:t>
            </w:r>
            <w:r>
              <w:rPr>
                <w:color w:val="000000"/>
              </w:rPr>
              <w:t xml:space="preserve"> </w:t>
            </w:r>
          </w:p>
          <w:p w:rsidR="00D916FC" w:rsidRPr="001C748D" w:rsidRDefault="00D916FC" w:rsidP="00D916FC">
            <w:pPr>
              <w:shd w:val="clear" w:color="auto" w:fill="FFFFFF"/>
              <w:tabs>
                <w:tab w:val="left" w:pos="9355"/>
              </w:tabs>
              <w:ind w:right="-5"/>
              <w:jc w:val="both"/>
            </w:pPr>
            <w:r>
              <w:rPr>
                <w:color w:val="000000"/>
              </w:rPr>
              <w:t>Лазерное излучение: условия труда при использовании лазеров: опасные сопутст</w:t>
            </w:r>
            <w:r w:rsidRPr="001C748D">
              <w:rPr>
                <w:color w:val="000000"/>
              </w:rPr>
              <w:t xml:space="preserve">вующие неблагоприятные производственные факторы. Биологическое действие лазерного излучения: факторы, обуславливающие биологические эффекты, влияние на органы зрения, </w:t>
            </w:r>
            <w:r>
              <w:rPr>
                <w:color w:val="000000"/>
              </w:rPr>
              <w:t>к</w:t>
            </w:r>
            <w:r w:rsidRPr="001C748D">
              <w:rPr>
                <w:color w:val="000000"/>
              </w:rPr>
              <w:t xml:space="preserve">ожу, вестибулярный аппарат, ЦНС, </w:t>
            </w:r>
            <w:proofErr w:type="spellStart"/>
            <w:proofErr w:type="gramStart"/>
            <w:r w:rsidRPr="001C748D">
              <w:rPr>
                <w:color w:val="000000"/>
              </w:rPr>
              <w:t>сердечно-сосудистую</w:t>
            </w:r>
            <w:proofErr w:type="spellEnd"/>
            <w:proofErr w:type="gramEnd"/>
            <w:r w:rsidRPr="001C748D">
              <w:rPr>
                <w:color w:val="000000"/>
              </w:rPr>
              <w:t xml:space="preserve"> систему; ПДУ лазерного облуче</w:t>
            </w:r>
            <w:r w:rsidRPr="001C748D">
              <w:rPr>
                <w:color w:val="000000"/>
              </w:rPr>
              <w:softHyphen/>
              <w:t>ния, про</w:t>
            </w:r>
            <w:r w:rsidRPr="001C748D">
              <w:rPr>
                <w:color w:val="000000"/>
              </w:rPr>
              <w:softHyphen/>
              <w:t>филактические мероприятия.</w:t>
            </w:r>
          </w:p>
          <w:p w:rsidR="00D916FC" w:rsidRPr="001C748D" w:rsidRDefault="00D916FC" w:rsidP="00D916FC">
            <w:pPr>
              <w:shd w:val="clear" w:color="auto" w:fill="FFFFFF"/>
              <w:ind w:left="38" w:right="235" w:firstLine="245"/>
              <w:jc w:val="both"/>
            </w:pPr>
            <w:r w:rsidRPr="001C748D">
              <w:rPr>
                <w:color w:val="000000"/>
              </w:rPr>
              <w:t xml:space="preserve">Реакция организма человека на воздействие </w:t>
            </w:r>
            <w:proofErr w:type="spellStart"/>
            <w:proofErr w:type="gramStart"/>
            <w:r w:rsidRPr="001C748D">
              <w:rPr>
                <w:color w:val="000000"/>
              </w:rPr>
              <w:t>УФ-излучения</w:t>
            </w:r>
            <w:proofErr w:type="spellEnd"/>
            <w:proofErr w:type="gramEnd"/>
            <w:r w:rsidRPr="001C748D">
              <w:rPr>
                <w:color w:val="000000"/>
              </w:rPr>
              <w:t xml:space="preserve">. Эффект </w:t>
            </w:r>
            <w:proofErr w:type="spellStart"/>
            <w:r w:rsidRPr="001C748D">
              <w:rPr>
                <w:color w:val="000000"/>
              </w:rPr>
              <w:t>фотосенсибилиза</w:t>
            </w:r>
            <w:r w:rsidRPr="001C748D">
              <w:rPr>
                <w:color w:val="000000"/>
              </w:rPr>
              <w:softHyphen/>
              <w:t>ции</w:t>
            </w:r>
            <w:proofErr w:type="spellEnd"/>
            <w:r w:rsidRPr="001C748D">
              <w:rPr>
                <w:color w:val="000000"/>
              </w:rPr>
              <w:t xml:space="preserve">, </w:t>
            </w:r>
            <w:proofErr w:type="spellStart"/>
            <w:r w:rsidRPr="001C748D">
              <w:rPr>
                <w:color w:val="000000"/>
              </w:rPr>
              <w:t>Фототоксичность</w:t>
            </w:r>
            <w:proofErr w:type="spellEnd"/>
            <w:r w:rsidRPr="001C748D">
              <w:rPr>
                <w:color w:val="000000"/>
              </w:rPr>
              <w:t xml:space="preserve">. Действие </w:t>
            </w:r>
            <w:proofErr w:type="spellStart"/>
            <w:proofErr w:type="gramStart"/>
            <w:r w:rsidRPr="001C748D">
              <w:rPr>
                <w:color w:val="000000"/>
              </w:rPr>
              <w:t>УФ-излучения</w:t>
            </w:r>
            <w:proofErr w:type="spellEnd"/>
            <w:proofErr w:type="gramEnd"/>
            <w:r w:rsidRPr="001C748D">
              <w:rPr>
                <w:color w:val="000000"/>
              </w:rPr>
              <w:t xml:space="preserve"> на орган зрения, кожные покровы и другие органы и системы. Нормирование.</w:t>
            </w:r>
          </w:p>
          <w:p w:rsidR="00D916FC" w:rsidRPr="001C748D" w:rsidRDefault="00D916FC" w:rsidP="00D916FC">
            <w:pPr>
              <w:shd w:val="clear" w:color="auto" w:fill="FFFFFF"/>
              <w:ind w:left="53" w:right="211" w:firstLine="250"/>
              <w:jc w:val="both"/>
            </w:pPr>
            <w:r w:rsidRPr="001C748D">
              <w:rPr>
                <w:color w:val="000000"/>
              </w:rPr>
              <w:t>Реакции организма человека на воздействие инфракрасного излучения. Воздействие на орган зрения, кожные покровы, другие органы и системы. Критерии оценки показателей ре</w:t>
            </w:r>
            <w:r w:rsidRPr="001C748D">
              <w:rPr>
                <w:color w:val="000000"/>
              </w:rPr>
              <w:softHyphen/>
              <w:t xml:space="preserve">акции организма на повреждающее действие </w:t>
            </w:r>
            <w:proofErr w:type="spellStart"/>
            <w:proofErr w:type="gramStart"/>
            <w:r w:rsidRPr="001C748D">
              <w:rPr>
                <w:color w:val="000000"/>
              </w:rPr>
              <w:t>ИК-излучения</w:t>
            </w:r>
            <w:proofErr w:type="spellEnd"/>
            <w:proofErr w:type="gramEnd"/>
            <w:r w:rsidRPr="001C748D">
              <w:rPr>
                <w:color w:val="000000"/>
              </w:rPr>
              <w:t>. Нормирование.</w:t>
            </w:r>
          </w:p>
          <w:p w:rsidR="00D916FC" w:rsidRPr="001C748D" w:rsidRDefault="00D916FC" w:rsidP="00D916FC">
            <w:pPr>
              <w:shd w:val="clear" w:color="auto" w:fill="FFFFFF"/>
              <w:tabs>
                <w:tab w:val="left" w:pos="9355"/>
              </w:tabs>
              <w:ind w:right="-5"/>
              <w:jc w:val="both"/>
              <w:rPr>
                <w:color w:val="000000"/>
              </w:rPr>
            </w:pPr>
            <w:r w:rsidRPr="001C748D">
              <w:rPr>
                <w:color w:val="000000"/>
              </w:rPr>
              <w:t>Ионизирующие излучения: краткая характеристика основных видов ионизирующих из</w:t>
            </w:r>
            <w:r w:rsidRPr="001C748D">
              <w:rPr>
                <w:color w:val="000000"/>
              </w:rPr>
              <w:softHyphen/>
              <w:t xml:space="preserve">лучений. </w:t>
            </w:r>
            <w:r>
              <w:t>Радиотоксины, специфика воздействия радиоактивного излучения,</w:t>
            </w:r>
            <w:r w:rsidRPr="001C748D">
              <w:rPr>
                <w:color w:val="000000"/>
              </w:rPr>
              <w:t xml:space="preserve"> Биологическое действие ионизирующих излучений. </w:t>
            </w:r>
            <w:r>
              <w:t xml:space="preserve">Радиолиз: фотохимические реакции в тканях живого организма, мутационные процессы в цепях ДНК и РНК, соматические изменения, </w:t>
            </w:r>
            <w:r w:rsidRPr="001C748D">
              <w:rPr>
                <w:color w:val="000000"/>
              </w:rPr>
              <w:t>Лучевая болезнь: острая и хро</w:t>
            </w:r>
            <w:r w:rsidRPr="001C748D">
              <w:rPr>
                <w:color w:val="000000"/>
              </w:rPr>
              <w:softHyphen/>
              <w:t xml:space="preserve">ническая формы; фазы острой формы лучевой болезни, отдаленные последствия. </w:t>
            </w:r>
            <w:r w:rsidRPr="00CF117C">
              <w:rPr>
                <w:bCs/>
                <w:color w:val="000000"/>
              </w:rPr>
              <w:t xml:space="preserve">Местные </w:t>
            </w:r>
            <w:r w:rsidRPr="001C748D">
              <w:rPr>
                <w:color w:val="000000"/>
              </w:rPr>
              <w:t xml:space="preserve">лучевые поражения. Радиопротекторы и </w:t>
            </w:r>
            <w:proofErr w:type="spellStart"/>
            <w:r w:rsidRPr="001C748D">
              <w:rPr>
                <w:color w:val="000000"/>
              </w:rPr>
              <w:t>радиосенсибилизаторы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способы защиты от излучения.</w:t>
            </w:r>
            <w:r w:rsidRPr="001C748D">
              <w:rPr>
                <w:color w:val="000000"/>
              </w:rPr>
              <w:t xml:space="preserve"> Экспертиза трудоспособно</w:t>
            </w:r>
            <w:r w:rsidRPr="001C748D">
              <w:rPr>
                <w:color w:val="000000"/>
              </w:rPr>
              <w:softHyphen/>
              <w:t>сти при лучевой болезни. Профилактические мероприятия. Принципы гигиенического нор</w:t>
            </w:r>
            <w:r w:rsidRPr="001C748D">
              <w:rPr>
                <w:color w:val="000000"/>
              </w:rPr>
              <w:softHyphen/>
              <w:t>мирования ионизирующих излучений по НРБ-99 и ОСП</w:t>
            </w:r>
            <w:r>
              <w:rPr>
                <w:color w:val="000000"/>
              </w:rPr>
              <w:t>ОРБ-99</w:t>
            </w:r>
            <w:r w:rsidRPr="001C748D">
              <w:rPr>
                <w:color w:val="000000"/>
              </w:rPr>
              <w:t>.</w:t>
            </w:r>
          </w:p>
          <w:p w:rsidR="00D916FC" w:rsidRDefault="00D916FC" w:rsidP="00D916FC">
            <w:pPr>
              <w:tabs>
                <w:tab w:val="left" w:pos="708"/>
              </w:tabs>
              <w:jc w:val="both"/>
            </w:pPr>
          </w:p>
        </w:tc>
        <w:tc>
          <w:tcPr>
            <w:tcW w:w="1666" w:type="dxa"/>
          </w:tcPr>
          <w:p w:rsidR="00D916FC" w:rsidRDefault="00D916FC" w:rsidP="00E02A32">
            <w:pPr>
              <w:tabs>
                <w:tab w:val="left" w:pos="708"/>
              </w:tabs>
              <w:jc w:val="both"/>
            </w:pPr>
            <w:r>
              <w:t>0,5/18</w:t>
            </w:r>
          </w:p>
          <w:p w:rsidR="00516342" w:rsidRDefault="00516342" w:rsidP="00516342">
            <w:pPr>
              <w:tabs>
                <w:tab w:val="left" w:pos="708"/>
              </w:tabs>
              <w:jc w:val="both"/>
            </w:pPr>
            <w:r>
              <w:t>(1-5, 8-9, 17)</w:t>
            </w:r>
          </w:p>
        </w:tc>
      </w:tr>
      <w:tr w:rsidR="00D916FC" w:rsidTr="00D916FC">
        <w:tc>
          <w:tcPr>
            <w:tcW w:w="675" w:type="dxa"/>
          </w:tcPr>
          <w:p w:rsidR="00D916FC" w:rsidRDefault="00D916FC" w:rsidP="00E02A32">
            <w:pPr>
              <w:tabs>
                <w:tab w:val="left" w:pos="708"/>
              </w:tabs>
              <w:jc w:val="both"/>
            </w:pPr>
            <w:r>
              <w:t>7</w:t>
            </w:r>
          </w:p>
        </w:tc>
        <w:tc>
          <w:tcPr>
            <w:tcW w:w="2127" w:type="dxa"/>
          </w:tcPr>
          <w:p w:rsidR="00D916FC" w:rsidRDefault="00D916FC" w:rsidP="00E02A32">
            <w:pPr>
              <w:tabs>
                <w:tab w:val="left" w:pos="708"/>
              </w:tabs>
              <w:jc w:val="both"/>
            </w:pPr>
            <w:r w:rsidRPr="006241A6">
              <w:rPr>
                <w:color w:val="000000"/>
              </w:rPr>
              <w:t>Сочетанное действие вредных факторов</w:t>
            </w:r>
          </w:p>
        </w:tc>
        <w:tc>
          <w:tcPr>
            <w:tcW w:w="5103" w:type="dxa"/>
          </w:tcPr>
          <w:p w:rsidR="00D916FC" w:rsidRPr="001C748D" w:rsidRDefault="00D916FC" w:rsidP="00D916FC">
            <w:pPr>
              <w:shd w:val="clear" w:color="auto" w:fill="FFFFFF"/>
              <w:ind w:left="106" w:right="139" w:firstLine="254"/>
              <w:jc w:val="both"/>
            </w:pPr>
            <w:r w:rsidRPr="001C748D">
              <w:rPr>
                <w:color w:val="000000"/>
              </w:rPr>
              <w:t>Влияние параметров микроклимата (температуры, влажности, барометрического дав</w:t>
            </w:r>
            <w:r w:rsidRPr="001C748D">
              <w:rPr>
                <w:color w:val="000000"/>
              </w:rPr>
              <w:softHyphen/>
              <w:t>ления) на токсичность ядов. Пылегазовые композиции. Сочетание вредных веществ и меха</w:t>
            </w:r>
            <w:r w:rsidRPr="001C748D">
              <w:rPr>
                <w:color w:val="000000"/>
              </w:rPr>
              <w:softHyphen/>
              <w:t>нических колебаний (вибрации, шума, ультразвука). Двойственность комбинированного дей</w:t>
            </w:r>
            <w:r w:rsidRPr="001C748D">
              <w:rPr>
                <w:color w:val="000000"/>
              </w:rPr>
              <w:softHyphen/>
              <w:t xml:space="preserve">ствия </w:t>
            </w:r>
            <w:proofErr w:type="spellStart"/>
            <w:proofErr w:type="gramStart"/>
            <w:r w:rsidRPr="001C748D">
              <w:rPr>
                <w:color w:val="000000"/>
              </w:rPr>
              <w:t>УФ-излучения</w:t>
            </w:r>
            <w:proofErr w:type="spellEnd"/>
            <w:proofErr w:type="gramEnd"/>
            <w:r w:rsidRPr="001C748D">
              <w:rPr>
                <w:color w:val="000000"/>
              </w:rPr>
              <w:t xml:space="preserve"> и токсичных веществ. Два аспекта воздействия вибрации и ядов. Влия</w:t>
            </w:r>
            <w:r w:rsidRPr="001C748D">
              <w:rPr>
                <w:color w:val="000000"/>
              </w:rPr>
              <w:softHyphen/>
              <w:t>ние тяжелого физического труда на возможность отравления.</w:t>
            </w:r>
          </w:p>
          <w:p w:rsidR="00D916FC" w:rsidRDefault="00D916FC" w:rsidP="00E02A32">
            <w:pPr>
              <w:tabs>
                <w:tab w:val="left" w:pos="708"/>
              </w:tabs>
              <w:jc w:val="both"/>
            </w:pPr>
          </w:p>
        </w:tc>
        <w:tc>
          <w:tcPr>
            <w:tcW w:w="1666" w:type="dxa"/>
          </w:tcPr>
          <w:p w:rsidR="00D916FC" w:rsidRDefault="00D916FC" w:rsidP="00E02A32">
            <w:pPr>
              <w:tabs>
                <w:tab w:val="left" w:pos="708"/>
              </w:tabs>
              <w:jc w:val="both"/>
            </w:pPr>
            <w:r>
              <w:t>0,11/4</w:t>
            </w:r>
          </w:p>
          <w:p w:rsidR="00516342" w:rsidRDefault="00516342" w:rsidP="00E02A32">
            <w:pPr>
              <w:tabs>
                <w:tab w:val="left" w:pos="708"/>
              </w:tabs>
              <w:jc w:val="both"/>
            </w:pPr>
            <w:r>
              <w:t>(1-13)</w:t>
            </w:r>
          </w:p>
        </w:tc>
      </w:tr>
      <w:tr w:rsidR="00D916FC" w:rsidTr="00D916FC">
        <w:tc>
          <w:tcPr>
            <w:tcW w:w="675" w:type="dxa"/>
          </w:tcPr>
          <w:p w:rsidR="00D916FC" w:rsidRDefault="00D916FC" w:rsidP="00E02A32">
            <w:pPr>
              <w:tabs>
                <w:tab w:val="left" w:pos="708"/>
              </w:tabs>
              <w:jc w:val="both"/>
            </w:pPr>
          </w:p>
        </w:tc>
        <w:tc>
          <w:tcPr>
            <w:tcW w:w="2127" w:type="dxa"/>
          </w:tcPr>
          <w:p w:rsidR="00D916FC" w:rsidRPr="006241A6" w:rsidRDefault="00D916FC" w:rsidP="00E02A32">
            <w:pPr>
              <w:tabs>
                <w:tab w:val="left" w:pos="708"/>
              </w:tabs>
              <w:jc w:val="both"/>
              <w:rPr>
                <w:color w:val="000000"/>
              </w:rPr>
            </w:pPr>
            <w:r>
              <w:t>ИТОГО</w:t>
            </w:r>
          </w:p>
        </w:tc>
        <w:tc>
          <w:tcPr>
            <w:tcW w:w="5103" w:type="dxa"/>
          </w:tcPr>
          <w:p w:rsidR="00D916FC" w:rsidRPr="001C748D" w:rsidRDefault="00D916FC" w:rsidP="00D916FC">
            <w:pPr>
              <w:shd w:val="clear" w:color="auto" w:fill="FFFFFF"/>
              <w:ind w:left="106" w:right="139" w:firstLine="254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D916FC" w:rsidRDefault="00D916FC" w:rsidP="00E02A32">
            <w:pPr>
              <w:tabs>
                <w:tab w:val="left" w:pos="708"/>
              </w:tabs>
              <w:jc w:val="both"/>
            </w:pPr>
            <w:r>
              <w:t>3/108</w:t>
            </w:r>
          </w:p>
        </w:tc>
      </w:tr>
    </w:tbl>
    <w:p w:rsidR="00E02A32" w:rsidRDefault="00E02A32" w:rsidP="00E02A32">
      <w:pPr>
        <w:tabs>
          <w:tab w:val="left" w:pos="708"/>
        </w:tabs>
        <w:jc w:val="both"/>
      </w:pPr>
    </w:p>
    <w:p w:rsidR="00D916FC" w:rsidRDefault="00D916FC" w:rsidP="00E02A32">
      <w:pPr>
        <w:tabs>
          <w:tab w:val="left" w:pos="708"/>
        </w:tabs>
        <w:jc w:val="both"/>
      </w:pPr>
    </w:p>
    <w:p w:rsidR="00E02A32" w:rsidRDefault="00E02A32" w:rsidP="00E02A32">
      <w:pPr>
        <w:tabs>
          <w:tab w:val="left" w:pos="708"/>
        </w:tabs>
        <w:jc w:val="both"/>
      </w:pPr>
    </w:p>
    <w:p w:rsidR="00E02A32" w:rsidRDefault="00E02A32" w:rsidP="00E02A32">
      <w:pPr>
        <w:tabs>
          <w:tab w:val="left" w:pos="708"/>
        </w:tabs>
        <w:jc w:val="both"/>
        <w:rPr>
          <w:b/>
          <w:i/>
        </w:rPr>
      </w:pPr>
      <w:r>
        <w:rPr>
          <w:b/>
          <w:i/>
        </w:rPr>
        <w:t>4.2. Разделы дисциплины,   виды занятий и работ</w:t>
      </w:r>
    </w:p>
    <w:p w:rsidR="00E02A32" w:rsidRDefault="00E02A32" w:rsidP="00E02A32">
      <w:pPr>
        <w:tabs>
          <w:tab w:val="left" w:pos="708"/>
        </w:tabs>
        <w:jc w:val="both"/>
      </w:pPr>
      <w: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950"/>
        <w:gridCol w:w="924"/>
        <w:gridCol w:w="823"/>
        <w:gridCol w:w="850"/>
        <w:gridCol w:w="849"/>
        <w:gridCol w:w="1235"/>
        <w:gridCol w:w="1138"/>
      </w:tblGrid>
      <w:tr w:rsidR="00E02A32" w:rsidRPr="00A40670" w:rsidTr="00DF6746">
        <w:trPr>
          <w:trHeight w:val="10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Pr="00A40670" w:rsidRDefault="00E02A32" w:rsidP="00E02A32">
            <w:pPr>
              <w:jc w:val="both"/>
            </w:pPr>
            <w:r w:rsidRPr="00A40670">
              <w:t xml:space="preserve">№ </w:t>
            </w:r>
            <w:proofErr w:type="spellStart"/>
            <w:proofErr w:type="gramStart"/>
            <w:r w:rsidRPr="00A40670">
              <w:t>п</w:t>
            </w:r>
            <w:proofErr w:type="spellEnd"/>
            <w:proofErr w:type="gramEnd"/>
            <w:r w:rsidRPr="00A40670">
              <w:t>/</w:t>
            </w:r>
            <w:proofErr w:type="spellStart"/>
            <w:r w:rsidRPr="00A40670">
              <w:t>п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Pr="00A40670" w:rsidRDefault="00E02A32" w:rsidP="00E02A32">
            <w:pPr>
              <w:jc w:val="center"/>
            </w:pPr>
            <w:r w:rsidRPr="00A40670">
              <w:t>Наименование раздела дисциплины (модуля)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Pr="00A40670" w:rsidRDefault="00E02A32" w:rsidP="00E02A32">
            <w:pPr>
              <w:jc w:val="center"/>
            </w:pPr>
            <w:r w:rsidRPr="00A40670">
              <w:t>ЛК+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Pr="00A40670" w:rsidRDefault="00E02A32" w:rsidP="00E02A32">
            <w:pPr>
              <w:jc w:val="center"/>
            </w:pPr>
            <w:r w:rsidRPr="00A40670">
              <w:t>КЛ+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Pr="00A40670" w:rsidRDefault="00E02A32" w:rsidP="00E02A32">
            <w:pPr>
              <w:jc w:val="center"/>
            </w:pPr>
            <w:r w:rsidRPr="00A40670">
              <w:t>ПЗ+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Pr="00A40670" w:rsidRDefault="00E02A32" w:rsidP="00E02A32">
            <w:pPr>
              <w:jc w:val="center"/>
            </w:pPr>
            <w:r w:rsidRPr="00A40670">
              <w:t>ЛР+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Pr="00A40670" w:rsidRDefault="00E02A32" w:rsidP="00E02A32">
            <w:pPr>
              <w:jc w:val="center"/>
            </w:pPr>
            <w:r w:rsidRPr="00A40670">
              <w:t>КП (КР, РГР)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Pr="00A40670" w:rsidRDefault="00E02A32" w:rsidP="00E02A32">
            <w:pPr>
              <w:jc w:val="center"/>
            </w:pPr>
            <w:r w:rsidRPr="00A40670">
              <w:t>СРС+</w:t>
            </w:r>
          </w:p>
        </w:tc>
      </w:tr>
      <w:tr w:rsidR="00814434" w:rsidRPr="00A40670" w:rsidTr="00E02A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both"/>
            </w:pPr>
            <w:r w:rsidRPr="00A40670"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Default="00814434" w:rsidP="00DF6746">
            <w:pPr>
              <w:jc w:val="center"/>
            </w:pPr>
            <w:r>
              <w:t>Здоровье населения и окружающая среда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 w:rsidRPr="00A40670"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 w:rsidRPr="00A40670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4" w:rsidRPr="00A40670" w:rsidRDefault="00711C24" w:rsidP="00E02A32">
            <w:pPr>
              <w:jc w:val="center"/>
            </w:pPr>
            <w:r>
              <w:t>4</w:t>
            </w:r>
          </w:p>
        </w:tc>
      </w:tr>
      <w:tr w:rsidR="00814434" w:rsidRPr="00A40670" w:rsidTr="00E02A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both"/>
            </w:pPr>
            <w:r w:rsidRPr="00A40670"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814434" w:rsidRDefault="00814434" w:rsidP="00814434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59200B">
              <w:rPr>
                <w:rFonts w:ascii="Times New Roman" w:hAnsi="Times New Roman" w:cs="Times New Roman"/>
              </w:rPr>
              <w:t>Виды взаимодействия человека со средой обитания. Естественные системы защиты человека.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E02A32">
            <w:pPr>
              <w:jc w:val="center"/>
            </w:pPr>
            <w: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4" w:rsidRPr="00A40670" w:rsidRDefault="00711C24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D820C0" w:rsidP="00E02A32">
            <w:pPr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 w:rsidRPr="00A40670"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center"/>
            </w:pPr>
            <w:r w:rsidRPr="00A40670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4" w:rsidRPr="00A40670" w:rsidRDefault="00711C24" w:rsidP="00E02A32">
            <w:pPr>
              <w:jc w:val="center"/>
            </w:pPr>
            <w:r>
              <w:t>4</w:t>
            </w:r>
          </w:p>
        </w:tc>
      </w:tr>
      <w:tr w:rsidR="00814434" w:rsidRPr="00A40670" w:rsidTr="00E02A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both"/>
            </w:pPr>
            <w:r w:rsidRPr="00A40670"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C4124D" w:rsidRDefault="00814434" w:rsidP="00DF6746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C4124D">
              <w:rPr>
                <w:rFonts w:ascii="Times New Roman" w:hAnsi="Times New Roman" w:cs="Times New Roman"/>
                <w:bCs/>
              </w:rPr>
              <w:t>Психология в проблеме производственной безопасности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E02A32">
            <w:pPr>
              <w:jc w:val="center"/>
            </w:pPr>
            <w: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D820C0" w:rsidP="00E02A32">
            <w:pPr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 w:rsidRPr="00A40670"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center"/>
            </w:pPr>
            <w:r w:rsidRPr="00A40670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4" w:rsidRPr="00A40670" w:rsidRDefault="00711C24" w:rsidP="00E02A32">
            <w:pPr>
              <w:jc w:val="center"/>
            </w:pPr>
            <w:r>
              <w:t>6</w:t>
            </w:r>
          </w:p>
        </w:tc>
      </w:tr>
      <w:tr w:rsidR="00814434" w:rsidRPr="00A40670" w:rsidTr="00E02A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both"/>
            </w:pPr>
            <w:r w:rsidRPr="00A40670"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59200B" w:rsidRDefault="00814434" w:rsidP="00DF6746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59200B">
              <w:rPr>
                <w:rFonts w:ascii="Times New Roman" w:hAnsi="Times New Roman" w:cs="Times New Roman"/>
              </w:rPr>
              <w:t>Вредные вещества, их воздействие на человека. Основы промышленной токсикологии.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E02A32">
            <w:pPr>
              <w:jc w:val="center"/>
            </w:pPr>
            <w: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D820C0" w:rsidP="00E02A32">
            <w:pPr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 w:rsidRPr="00A40670"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FE4BBE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4" w:rsidRPr="00A40670" w:rsidRDefault="00711C24" w:rsidP="00E02A32">
            <w:pPr>
              <w:jc w:val="center"/>
            </w:pPr>
            <w:r>
              <w:t>2</w:t>
            </w:r>
            <w:r w:rsidR="00D820C0">
              <w:t>0</w:t>
            </w:r>
          </w:p>
        </w:tc>
      </w:tr>
      <w:tr w:rsidR="00814434" w:rsidRPr="00A40670" w:rsidTr="00E02A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both"/>
            </w:pPr>
            <w:r w:rsidRPr="00A40670"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59200B" w:rsidRDefault="00814434" w:rsidP="00DF6746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814434">
              <w:rPr>
                <w:rFonts w:ascii="Times New Roman" w:hAnsi="Times New Roman" w:cs="Times New Roman"/>
                <w:bCs/>
              </w:rPr>
              <w:t>Промышленная пыль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D820C0" w:rsidP="00E02A32">
            <w:pPr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 w:rsidRPr="00A40670"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D820C0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4" w:rsidRPr="00A40670" w:rsidRDefault="00711C24" w:rsidP="00E02A32">
            <w:pPr>
              <w:jc w:val="center"/>
            </w:pPr>
            <w:r>
              <w:t>4</w:t>
            </w:r>
          </w:p>
        </w:tc>
      </w:tr>
      <w:tr w:rsidR="00814434" w:rsidRPr="00A40670" w:rsidTr="00814434">
        <w:trPr>
          <w:trHeight w:val="6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both"/>
            </w:pPr>
            <w:r w:rsidRPr="00A40670"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pStyle w:val="7"/>
              <w:spacing w:before="0" w:after="0"/>
              <w:ind w:firstLine="0"/>
              <w:rPr>
                <w:rFonts w:ascii="Times New Roman" w:hAnsi="Times New Roman"/>
              </w:rPr>
            </w:pPr>
            <w:r w:rsidRPr="00814434">
              <w:rPr>
                <w:rFonts w:ascii="Times New Roman" w:hAnsi="Times New Roman"/>
                <w:bCs/>
              </w:rPr>
              <w:t>Воздействие физических факторов на организм человека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E02A32">
            <w:pPr>
              <w:jc w:val="center"/>
            </w:pPr>
            <w: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D820C0" w:rsidP="00E02A32">
            <w:pPr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  <w:r w:rsidRPr="00A40670"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center"/>
            </w:pPr>
            <w:r w:rsidRPr="00A40670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E02A32">
            <w:pPr>
              <w:jc w:val="center"/>
            </w:pPr>
            <w:r>
              <w:t>10</w:t>
            </w:r>
          </w:p>
        </w:tc>
      </w:tr>
      <w:tr w:rsidR="00814434" w:rsidRPr="00A40670" w:rsidTr="00E02A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both"/>
            </w:pPr>
            <w: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pStyle w:val="7"/>
              <w:spacing w:before="0" w:after="0"/>
              <w:ind w:firstLine="0"/>
              <w:rPr>
                <w:rFonts w:ascii="Times New Roman" w:hAnsi="Times New Roman"/>
              </w:rPr>
            </w:pPr>
            <w:r w:rsidRPr="006241A6">
              <w:rPr>
                <w:rFonts w:ascii="Times New Roman" w:hAnsi="Times New Roman"/>
                <w:color w:val="000000"/>
              </w:rPr>
              <w:t>Сочетанное действие вредных факторов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Default="00814434" w:rsidP="00E02A32">
            <w:pPr>
              <w:jc w:val="center"/>
            </w:pPr>
            <w: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D820C0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D820C0" w:rsidP="00E02A32">
            <w:pPr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D820C0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E02A32">
            <w:pPr>
              <w:jc w:val="center"/>
            </w:pPr>
            <w:r>
              <w:t>6</w:t>
            </w:r>
          </w:p>
        </w:tc>
      </w:tr>
      <w:tr w:rsidR="00814434" w:rsidRPr="00A40670" w:rsidTr="00E02A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4" w:rsidRPr="00A40670" w:rsidRDefault="00814434" w:rsidP="00E02A32">
            <w:pPr>
              <w:tabs>
                <w:tab w:val="left" w:pos="708"/>
              </w:tabs>
              <w:jc w:val="both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both"/>
            </w:pPr>
            <w:r w:rsidRPr="00A40670"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711C24">
            <w:pPr>
              <w:tabs>
                <w:tab w:val="left" w:pos="708"/>
              </w:tabs>
              <w:jc w:val="both"/>
            </w:pPr>
            <w:r>
              <w:t>1</w:t>
            </w:r>
            <w:r w:rsidR="00814434" w:rsidRPr="00A40670">
              <w:t>/</w:t>
            </w:r>
            <w: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711C24" w:rsidP="00E02A32">
            <w:pPr>
              <w:tabs>
                <w:tab w:val="left" w:pos="708"/>
              </w:tabs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both"/>
            </w:pPr>
            <w:r w:rsidRPr="00A40670">
              <w:t>0,5/18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center"/>
            </w:pPr>
            <w:r w:rsidRPr="00A40670"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FE4BBE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34" w:rsidRPr="00A40670" w:rsidRDefault="00814434" w:rsidP="00E02A32">
            <w:pPr>
              <w:tabs>
                <w:tab w:val="left" w:pos="708"/>
              </w:tabs>
              <w:jc w:val="both"/>
            </w:pPr>
            <w:r w:rsidRPr="00A40670">
              <w:t>1,5/54</w:t>
            </w:r>
          </w:p>
        </w:tc>
      </w:tr>
    </w:tbl>
    <w:p w:rsidR="00E02A32" w:rsidRDefault="00E02A32" w:rsidP="00E02A32">
      <w:pPr>
        <w:tabs>
          <w:tab w:val="left" w:pos="708"/>
        </w:tabs>
        <w:jc w:val="both"/>
      </w:pPr>
      <w:r>
        <w:t>Используемый вид занятий при прохождении данного раздела помечается знаком “+”</w:t>
      </w:r>
    </w:p>
    <w:p w:rsidR="00E02A32" w:rsidRDefault="00E02A32" w:rsidP="00E02A32">
      <w:pPr>
        <w:tabs>
          <w:tab w:val="left" w:pos="708"/>
        </w:tabs>
        <w:jc w:val="both"/>
      </w:pPr>
    </w:p>
    <w:p w:rsidR="00E02A32" w:rsidRDefault="00E02A32" w:rsidP="00E02A32">
      <w:pPr>
        <w:tabs>
          <w:tab w:val="left" w:pos="708"/>
        </w:tabs>
        <w:ind w:left="1080"/>
        <w:jc w:val="center"/>
        <w:rPr>
          <w:b/>
          <w:i/>
        </w:rPr>
      </w:pPr>
      <w:r>
        <w:rPr>
          <w:b/>
          <w:i/>
        </w:rPr>
        <w:t>Распределение СРС по видам работ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809"/>
        <w:gridCol w:w="823"/>
        <w:gridCol w:w="1023"/>
        <w:gridCol w:w="1004"/>
        <w:gridCol w:w="824"/>
        <w:gridCol w:w="1189"/>
        <w:gridCol w:w="1117"/>
      </w:tblGrid>
      <w:tr w:rsidR="00E02A32" w:rsidTr="00E02A32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Наименование раздела дисциплины (модуля)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СРС</w:t>
            </w:r>
          </w:p>
        </w:tc>
      </w:tr>
      <w:tr w:rsidR="00E02A32" w:rsidTr="00E02A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32" w:rsidRDefault="00E02A32" w:rsidP="00E02A3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32" w:rsidRDefault="00E02A32" w:rsidP="00E02A32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ЛК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КЛ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ПЗ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ЛР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КР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ВСИ</w:t>
            </w:r>
          </w:p>
        </w:tc>
      </w:tr>
      <w:tr w:rsidR="00A22B13" w:rsidTr="00E02A3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E02A32">
            <w:pPr>
              <w:jc w:val="both"/>
            </w:pPr>
            <w: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DF6746">
            <w:pPr>
              <w:jc w:val="center"/>
            </w:pPr>
            <w:r>
              <w:t>Здоровье населения и окружающая среда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</w:pPr>
            <w: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</w:pPr>
            <w:r>
              <w:t>2</w:t>
            </w:r>
          </w:p>
        </w:tc>
      </w:tr>
      <w:tr w:rsidR="00A22B13" w:rsidTr="00E02A3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E02A32">
            <w:pPr>
              <w:tabs>
                <w:tab w:val="left" w:pos="708"/>
              </w:tabs>
              <w:jc w:val="both"/>
            </w:pPr>
            <w: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Pr="00814434" w:rsidRDefault="00A22B13" w:rsidP="00DF6746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59200B">
              <w:rPr>
                <w:rFonts w:ascii="Times New Roman" w:hAnsi="Times New Roman" w:cs="Times New Roman"/>
              </w:rPr>
              <w:t>Виды взаимодействия человека со средой обитания. Естественные системы защиты человека.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A22B13">
            <w:pPr>
              <w:tabs>
                <w:tab w:val="left" w:pos="708"/>
              </w:tabs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A22B13" w:rsidTr="00E02A3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E02A32">
            <w:pPr>
              <w:tabs>
                <w:tab w:val="left" w:pos="708"/>
              </w:tabs>
              <w:jc w:val="both"/>
            </w:pPr>
            <w: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Pr="00C4124D" w:rsidRDefault="00A22B13" w:rsidP="00DF6746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C4124D">
              <w:rPr>
                <w:rFonts w:ascii="Times New Roman" w:hAnsi="Times New Roman" w:cs="Times New Roman"/>
                <w:bCs/>
              </w:rPr>
              <w:t>Психология в проблеме производственной безопасности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708"/>
              </w:tabs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A22B13" w:rsidTr="00E02A3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E02A32">
            <w:pPr>
              <w:tabs>
                <w:tab w:val="left" w:pos="708"/>
              </w:tabs>
              <w:jc w:val="both"/>
            </w:pPr>
            <w: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Pr="0059200B" w:rsidRDefault="00A22B13" w:rsidP="00DF6746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59200B">
              <w:rPr>
                <w:rFonts w:ascii="Times New Roman" w:hAnsi="Times New Roman" w:cs="Times New Roman"/>
              </w:rPr>
              <w:t>Вредные вещества, их воздействие на человека. Основы промышленной токсикологии.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708"/>
              </w:tabs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FE4B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A22B13" w:rsidTr="00E02A3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E02A32">
            <w:pPr>
              <w:tabs>
                <w:tab w:val="left" w:pos="708"/>
              </w:tabs>
              <w:jc w:val="both"/>
            </w:pPr>
            <w: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Pr="0059200B" w:rsidRDefault="00A22B13" w:rsidP="00DF6746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814434">
              <w:rPr>
                <w:rFonts w:ascii="Times New Roman" w:hAnsi="Times New Roman" w:cs="Times New Roman"/>
                <w:bCs/>
              </w:rPr>
              <w:t>Промышленная пыль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708"/>
              </w:tabs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708"/>
              </w:tabs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A22B13" w:rsidTr="00E02A3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E02A32">
            <w:pPr>
              <w:tabs>
                <w:tab w:val="left" w:pos="708"/>
              </w:tabs>
              <w:jc w:val="both"/>
            </w:pPr>
            <w: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Pr="00A40670" w:rsidRDefault="00A22B13" w:rsidP="00DF6746">
            <w:pPr>
              <w:pStyle w:val="7"/>
              <w:spacing w:before="0" w:after="0"/>
              <w:ind w:firstLine="0"/>
              <w:rPr>
                <w:rFonts w:ascii="Times New Roman" w:hAnsi="Times New Roman"/>
              </w:rPr>
            </w:pPr>
            <w:r w:rsidRPr="00814434">
              <w:rPr>
                <w:rFonts w:ascii="Times New Roman" w:hAnsi="Times New Roman"/>
                <w:bCs/>
              </w:rPr>
              <w:t>Воздействие физических факторов на организм человека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195"/>
                <w:tab w:val="center" w:pos="359"/>
                <w:tab w:val="left" w:pos="708"/>
              </w:tabs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A22B13" w:rsidTr="00E02A3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E02A32">
            <w:pPr>
              <w:tabs>
                <w:tab w:val="left" w:pos="708"/>
              </w:tabs>
              <w:jc w:val="both"/>
            </w:pPr>
            <w: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Pr="00A40670" w:rsidRDefault="00A22B13" w:rsidP="00DF6746">
            <w:pPr>
              <w:pStyle w:val="7"/>
              <w:spacing w:before="0" w:after="0"/>
              <w:ind w:firstLine="0"/>
              <w:rPr>
                <w:rFonts w:ascii="Times New Roman" w:hAnsi="Times New Roman"/>
              </w:rPr>
            </w:pPr>
            <w:r w:rsidRPr="006241A6">
              <w:rPr>
                <w:rFonts w:ascii="Times New Roman" w:hAnsi="Times New Roman"/>
                <w:color w:val="000000"/>
              </w:rPr>
              <w:t>Сочетанное действие вредных факторов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195"/>
                <w:tab w:val="center" w:pos="359"/>
                <w:tab w:val="left" w:pos="708"/>
              </w:tabs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  <w:rPr>
                <w:sz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jc w:val="center"/>
              <w:rPr>
                <w:sz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708"/>
              </w:tabs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FE4BBE" w:rsidP="00E02A32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A22B13" w:rsidTr="00E02A3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3" w:rsidRDefault="00A22B13" w:rsidP="00E02A32">
            <w:pPr>
              <w:tabs>
                <w:tab w:val="left" w:pos="708"/>
              </w:tabs>
              <w:jc w:val="both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E02A32">
            <w:pPr>
              <w:tabs>
                <w:tab w:val="left" w:pos="708"/>
              </w:tabs>
              <w:jc w:val="both"/>
            </w:pPr>
            <w:r>
              <w:t>Итого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381F2F">
            <w:pPr>
              <w:tabs>
                <w:tab w:val="left" w:pos="708"/>
              </w:tabs>
              <w:jc w:val="center"/>
            </w:pPr>
            <w:r>
              <w:t>0,</w:t>
            </w:r>
            <w:r w:rsidR="00381F2F">
              <w:t>14</w:t>
            </w:r>
            <w:r>
              <w:t>/</w:t>
            </w:r>
            <w:r w:rsidR="00381F2F"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381F2F">
            <w:pPr>
              <w:tabs>
                <w:tab w:val="left" w:pos="708"/>
              </w:tabs>
              <w:jc w:val="both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381F2F">
            <w:pPr>
              <w:tabs>
                <w:tab w:val="left" w:pos="708"/>
              </w:tabs>
              <w:jc w:val="both"/>
            </w:pPr>
            <w:r>
              <w:t>0,</w:t>
            </w:r>
            <w:r w:rsidR="00381F2F">
              <w:t>07</w:t>
            </w:r>
            <w:r>
              <w:t>/</w:t>
            </w:r>
            <w:r w:rsidR="00381F2F">
              <w:t>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E02A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A22B13" w:rsidP="00E02A32">
            <w:pPr>
              <w:tabs>
                <w:tab w:val="left" w:pos="708"/>
              </w:tabs>
              <w:jc w:val="center"/>
            </w:pPr>
            <w:r>
              <w:t>1,0/36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3" w:rsidRDefault="00381F2F" w:rsidP="00381F2F">
            <w:pPr>
              <w:tabs>
                <w:tab w:val="left" w:pos="708"/>
              </w:tabs>
              <w:jc w:val="both"/>
            </w:pPr>
            <w:r>
              <w:t>0</w:t>
            </w:r>
            <w:r w:rsidR="00A22B13">
              <w:t>,</w:t>
            </w:r>
            <w:r>
              <w:t>15</w:t>
            </w:r>
            <w:r w:rsidR="00A22B13">
              <w:t>/</w:t>
            </w:r>
            <w:r>
              <w:t>5,5</w:t>
            </w:r>
          </w:p>
        </w:tc>
      </w:tr>
    </w:tbl>
    <w:p w:rsidR="00E02A32" w:rsidRDefault="00E02A32" w:rsidP="00E02A32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top"/>
        <w:rPr>
          <w:i/>
        </w:rPr>
      </w:pPr>
      <w:proofErr w:type="spellStart"/>
      <w:r>
        <w:rPr>
          <w:i/>
        </w:rPr>
        <w:t>КР-курсовая</w:t>
      </w:r>
      <w:proofErr w:type="spellEnd"/>
      <w:r>
        <w:rPr>
          <w:i/>
        </w:rPr>
        <w:t xml:space="preserve"> работа, </w:t>
      </w:r>
      <w:proofErr w:type="spellStart"/>
      <w:r>
        <w:rPr>
          <w:i/>
        </w:rPr>
        <w:t>ВСИ-вопросы</w:t>
      </w:r>
      <w:proofErr w:type="spellEnd"/>
      <w:r>
        <w:rPr>
          <w:i/>
        </w:rPr>
        <w:t xml:space="preserve"> для самостоятельного изучения</w:t>
      </w:r>
    </w:p>
    <w:p w:rsidR="00E02A32" w:rsidRDefault="00E02A32" w:rsidP="00E02A32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top"/>
        <w:rPr>
          <w:i/>
        </w:rPr>
      </w:pPr>
    </w:p>
    <w:p w:rsidR="00E02A32" w:rsidRDefault="00E02A32" w:rsidP="00E02A3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Практические занятия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497"/>
        <w:gridCol w:w="4823"/>
        <w:gridCol w:w="1680"/>
      </w:tblGrid>
      <w:tr w:rsidR="00E02A32" w:rsidTr="00E02A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both"/>
            </w:pPr>
            <w:r>
              <w:t>Наименование раздела дисциплины (модуля)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both"/>
            </w:pPr>
            <w:r>
              <w:t>Темы практических занятий. Вопросы, отрабатываемые на практическом занятии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5375F9" w:rsidP="00E02A32">
            <w:pPr>
              <w:jc w:val="both"/>
            </w:pPr>
            <w:r>
              <w:t>Трудоемкость (</w:t>
            </w:r>
            <w:r w:rsidR="00E02A32">
              <w:t>часы)</w:t>
            </w:r>
          </w:p>
          <w:p w:rsidR="00C85022" w:rsidRDefault="00C85022" w:rsidP="00E02A32">
            <w:pPr>
              <w:jc w:val="both"/>
            </w:pPr>
            <w:r>
              <w:t>(</w:t>
            </w:r>
            <w:r w:rsidRPr="005D3E9A">
              <w:t>Уче</w:t>
            </w:r>
            <w:r>
              <w:t>б</w:t>
            </w:r>
            <w:r w:rsidRPr="005D3E9A">
              <w:t>но-методическое обеспечение</w:t>
            </w:r>
            <w:r>
              <w:t>)</w:t>
            </w:r>
          </w:p>
        </w:tc>
      </w:tr>
      <w:tr w:rsidR="00381F2F" w:rsidTr="00E02A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381F2F" w:rsidP="00E02A32">
            <w:pPr>
              <w:jc w:val="both"/>
            </w:pPr>
            <w: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381F2F" w:rsidP="00E02A32">
            <w:pPr>
              <w:jc w:val="both"/>
            </w:pPr>
            <w:r w:rsidRPr="0059200B">
              <w:t>Виды взаимодействия человека со средой обитания. Естественные системы защиты человека.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96" w:rsidRDefault="009C7B96" w:rsidP="009C7B96">
            <w:pPr>
              <w:pStyle w:val="af4"/>
              <w:numPr>
                <w:ilvl w:val="0"/>
                <w:numId w:val="17"/>
              </w:numPr>
              <w:ind w:left="0" w:firstLine="0"/>
            </w:pPr>
            <w:r>
              <w:t>О</w:t>
            </w:r>
            <w:r w:rsidRPr="009C7B96">
              <w:t>пределение физического развития по антропометрическим данным.</w:t>
            </w:r>
          </w:p>
          <w:p w:rsidR="009C7B96" w:rsidRDefault="009C7B96" w:rsidP="009C7B96">
            <w:pPr>
              <w:pStyle w:val="af4"/>
              <w:numPr>
                <w:ilvl w:val="0"/>
                <w:numId w:val="17"/>
              </w:numPr>
              <w:ind w:left="0" w:firstLine="0"/>
            </w:pPr>
            <w:r w:rsidRPr="009C7B96">
              <w:t>Определение физиологических показателей человека</w:t>
            </w:r>
            <w:r>
              <w:t xml:space="preserve"> (пульса, артериального давления, </w:t>
            </w:r>
            <w:r w:rsidRPr="009C7B96">
              <w:t xml:space="preserve">реакции </w:t>
            </w:r>
            <w:proofErr w:type="spellStart"/>
            <w:proofErr w:type="gramStart"/>
            <w:r w:rsidRPr="009C7B96">
              <w:t>сердечно-сосудистой</w:t>
            </w:r>
            <w:proofErr w:type="spellEnd"/>
            <w:proofErr w:type="gramEnd"/>
            <w:r w:rsidRPr="009C7B96">
              <w:t xml:space="preserve"> системы на физическую нагрузку</w:t>
            </w:r>
            <w:r>
              <w:t>, спирометрии и т.д.)</w:t>
            </w:r>
          </w:p>
          <w:p w:rsidR="009C7B96" w:rsidRPr="009C7B96" w:rsidRDefault="009C7B96" w:rsidP="009C7B96">
            <w:pPr>
              <w:pStyle w:val="af4"/>
              <w:numPr>
                <w:ilvl w:val="0"/>
                <w:numId w:val="17"/>
              </w:numPr>
              <w:ind w:left="0" w:firstLine="0"/>
            </w:pPr>
            <w:r>
              <w:t>О</w:t>
            </w:r>
            <w:r w:rsidRPr="009C7B96">
              <w:t>ценк</w:t>
            </w:r>
            <w:r>
              <w:t>а</w:t>
            </w:r>
            <w:r w:rsidRPr="009C7B96">
              <w:t xml:space="preserve"> психологических показателей </w:t>
            </w:r>
            <w:r>
              <w:t>(</w:t>
            </w:r>
            <w:r w:rsidRPr="009C7B96">
              <w:t>Выявление объема кратковременной памяти</w:t>
            </w:r>
            <w:r>
              <w:t xml:space="preserve">, внимания, </w:t>
            </w:r>
            <w:r w:rsidRPr="009C7B96">
              <w:rPr>
                <w:bCs/>
              </w:rPr>
              <w:t>устойчивости внимания и динамики  работоспособности</w:t>
            </w:r>
            <w:r>
              <w:rPr>
                <w:bCs/>
              </w:rPr>
              <w:t>, о</w:t>
            </w:r>
            <w:r w:rsidRPr="009C7B96">
              <w:rPr>
                <w:bCs/>
              </w:rPr>
              <w:t>ценка  логического мышления</w:t>
            </w:r>
            <w:r>
              <w:rPr>
                <w:bCs/>
              </w:rPr>
              <w:t xml:space="preserve"> и т.д.)</w:t>
            </w:r>
            <w:proofErr w:type="gramStart"/>
            <w:r w:rsidRPr="009C7B96">
              <w:t xml:space="preserve"> .</w:t>
            </w:r>
            <w:proofErr w:type="gramEnd"/>
          </w:p>
          <w:p w:rsidR="00381F2F" w:rsidRDefault="00381F2F" w:rsidP="009C7B96">
            <w:pPr>
              <w:pStyle w:val="af4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A05478" w:rsidP="00E02A32">
            <w:pPr>
              <w:jc w:val="both"/>
            </w:pPr>
            <w:r>
              <w:t>4</w:t>
            </w:r>
          </w:p>
          <w:p w:rsidR="005375F9" w:rsidRDefault="005375F9" w:rsidP="00E02A32">
            <w:pPr>
              <w:jc w:val="both"/>
            </w:pPr>
            <w:r>
              <w:t>(</w:t>
            </w:r>
            <w:r w:rsidR="00516342">
              <w:t>4)</w:t>
            </w:r>
          </w:p>
        </w:tc>
      </w:tr>
      <w:tr w:rsidR="00381F2F" w:rsidTr="00381F2F">
        <w:trPr>
          <w:trHeight w:val="2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381F2F" w:rsidP="00E02A32">
            <w:pPr>
              <w:jc w:val="both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Pr="0059200B" w:rsidRDefault="00381F2F" w:rsidP="00E02A32">
            <w:pPr>
              <w:jc w:val="both"/>
            </w:pPr>
            <w:r w:rsidRPr="00C4124D">
              <w:rPr>
                <w:bCs/>
              </w:rPr>
              <w:t>Психология в проблеме производственной безопасности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A05478" w:rsidP="00E02A32">
            <w:pPr>
              <w:jc w:val="both"/>
            </w:pPr>
            <w:r>
              <w:t>Определение уровня стресса (инвентаризац</w:t>
            </w:r>
            <w:r w:rsidR="00DF6746">
              <w:t>и</w:t>
            </w:r>
            <w:r>
              <w:t>я симптомов стресса, изучение методик выхода из стрессового состояния)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A05478" w:rsidP="00E02A32">
            <w:pPr>
              <w:jc w:val="both"/>
            </w:pPr>
            <w:r>
              <w:t>4</w:t>
            </w:r>
          </w:p>
          <w:p w:rsidR="00516342" w:rsidRDefault="00516342" w:rsidP="00E02A32">
            <w:pPr>
              <w:jc w:val="both"/>
            </w:pPr>
            <w:r>
              <w:t>(</w:t>
            </w:r>
            <w:r w:rsidR="00E80ECB">
              <w:t>5,9)</w:t>
            </w:r>
          </w:p>
        </w:tc>
      </w:tr>
      <w:tr w:rsidR="00381F2F" w:rsidTr="00381F2F">
        <w:trPr>
          <w:trHeight w:val="2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381F2F" w:rsidP="00E02A32">
            <w:pPr>
              <w:jc w:val="both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Pr="00C4124D" w:rsidRDefault="00381F2F" w:rsidP="00E02A32">
            <w:pPr>
              <w:jc w:val="both"/>
              <w:rPr>
                <w:bCs/>
              </w:rPr>
            </w:pPr>
            <w:r w:rsidRPr="0059200B">
              <w:t>Вредные вещества, их воздействие на человека. Основы промышленной токсикологии.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381F2F" w:rsidP="00E02A32">
            <w:pPr>
              <w:jc w:val="both"/>
              <w:rPr>
                <w:bCs/>
              </w:rPr>
            </w:pPr>
            <w:r>
              <w:rPr>
                <w:bCs/>
              </w:rPr>
              <w:t xml:space="preserve">1.Расчет концентрации </w:t>
            </w:r>
            <w:proofErr w:type="spellStart"/>
            <w:r>
              <w:rPr>
                <w:bCs/>
              </w:rPr>
              <w:t>токсикантов</w:t>
            </w:r>
            <w:proofErr w:type="spellEnd"/>
            <w:r>
              <w:rPr>
                <w:bCs/>
              </w:rPr>
              <w:t xml:space="preserve"> на различных трофических уровнях.</w:t>
            </w:r>
            <w:r>
              <w:rPr>
                <w:bCs/>
                <w:i/>
              </w:rPr>
              <w:t xml:space="preserve"> (Принцип  накопления загрязнителей в цепях питания</w:t>
            </w:r>
            <w:r>
              <w:rPr>
                <w:i/>
              </w:rPr>
              <w:t xml:space="preserve"> (накопительный эффект», «</w:t>
            </w:r>
            <w:proofErr w:type="spellStart"/>
            <w:r>
              <w:rPr>
                <w:i/>
              </w:rPr>
              <w:t>биоаккумуляция</w:t>
            </w:r>
            <w:proofErr w:type="spellEnd"/>
            <w:r>
              <w:rPr>
                <w:i/>
              </w:rPr>
              <w:t>»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иомагнификация</w:t>
            </w:r>
            <w:proofErr w:type="spellEnd"/>
            <w:r>
              <w:rPr>
                <w:i/>
              </w:rPr>
              <w:t>); коэффициент выведения и коэффициент концентрирования.)</w:t>
            </w:r>
          </w:p>
          <w:p w:rsidR="00381F2F" w:rsidRDefault="00381F2F" w:rsidP="00E02A32">
            <w:pPr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gramStart"/>
            <w:r>
              <w:rPr>
                <w:bCs/>
              </w:rPr>
              <w:t xml:space="preserve">Оценка токсической опасности вещества по его безопасной среднесуточной концентрации, летальной дозе и другим параметрам </w:t>
            </w:r>
            <w:proofErr w:type="spellStart"/>
            <w:r>
              <w:rPr>
                <w:bCs/>
              </w:rPr>
              <w:t>токсикометрии</w:t>
            </w:r>
            <w:proofErr w:type="spellEnd"/>
            <w:r>
              <w:rPr>
                <w:bCs/>
              </w:rPr>
              <w:t>.</w:t>
            </w:r>
            <w:r>
              <w:t xml:space="preserve"> (</w:t>
            </w:r>
            <w:r>
              <w:rPr>
                <w:i/>
              </w:rPr>
              <w:t xml:space="preserve">токсическая опасность; доза (пороговая, </w:t>
            </w:r>
            <w:proofErr w:type="spellStart"/>
            <w:r>
              <w:rPr>
                <w:i/>
              </w:rPr>
              <w:t>несмертельная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среднесмертельная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бсолютносмертельная</w:t>
            </w:r>
            <w:proofErr w:type="spellEnd"/>
            <w:r>
              <w:rPr>
                <w:i/>
              </w:rPr>
              <w:t>, допустимая суточная, эффективная); концентрация (пороговая, летальная, критическая, эффективная); порог (вредного однократного, вредного хронического воздействия;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степень токсичности; зона однократного острого и хронического действия.)</w:t>
            </w:r>
            <w:proofErr w:type="gramEnd"/>
          </w:p>
          <w:p w:rsidR="00381F2F" w:rsidRDefault="00381F2F" w:rsidP="00E02A32">
            <w:pPr>
              <w:jc w:val="both"/>
              <w:rPr>
                <w:i/>
              </w:rPr>
            </w:pPr>
            <w:r>
              <w:rPr>
                <w:bCs/>
              </w:rPr>
              <w:t>3. Определение класса опасности токсичных веще</w:t>
            </w:r>
            <w:proofErr w:type="gramStart"/>
            <w:r>
              <w:rPr>
                <w:bCs/>
              </w:rPr>
              <w:t>ств пр</w:t>
            </w:r>
            <w:proofErr w:type="gramEnd"/>
            <w:r>
              <w:rPr>
                <w:bCs/>
              </w:rPr>
              <w:t>и наличии ПДК,  при отсутствии ПДК, при отсутствии ПДК. И ЛД</w:t>
            </w:r>
            <w:r>
              <w:rPr>
                <w:bCs/>
                <w:vertAlign w:val="subscript"/>
              </w:rPr>
              <w:t>50</w:t>
            </w:r>
            <w:r>
              <w:rPr>
                <w:b/>
                <w:bCs/>
              </w:rPr>
              <w:t xml:space="preserve">. </w:t>
            </w:r>
            <w:r>
              <w:rPr>
                <w:i/>
              </w:rPr>
              <w:t>(Классы опасности веществ (последовательность установления класса опасности хим</w:t>
            </w:r>
            <w:proofErr w:type="gramStart"/>
            <w:r>
              <w:rPr>
                <w:i/>
              </w:rPr>
              <w:t>.в</w:t>
            </w:r>
            <w:proofErr w:type="gramEnd"/>
            <w:r>
              <w:rPr>
                <w:i/>
              </w:rPr>
              <w:t>ещества и критерии классов и критерии классов)).</w:t>
            </w:r>
          </w:p>
          <w:p w:rsidR="00381F2F" w:rsidRDefault="00381F2F" w:rsidP="00E02A32">
            <w:pPr>
              <w:jc w:val="both"/>
            </w:pPr>
            <w:r>
              <w:rPr>
                <w:bCs/>
              </w:rPr>
              <w:t>4. Определение класса опасности отхода по эколого-токсикологическим, гигиеническим и физико-химическим свойствам отдельных компонентов, входящим в состав отхода (ансамбль параметров экологической безопасности)</w:t>
            </w:r>
            <w:r>
              <w:t xml:space="preserve"> </w:t>
            </w:r>
          </w:p>
          <w:p w:rsidR="00381F2F" w:rsidRDefault="00381F2F" w:rsidP="00E02A32">
            <w:pPr>
              <w:jc w:val="both"/>
            </w:pPr>
            <w:r>
              <w:t xml:space="preserve">5. Изучение индивидуальных различий в восприятии наркотических веществ на примере кофеина, </w:t>
            </w:r>
            <w:proofErr w:type="spellStart"/>
            <w:r>
              <w:t>теофилина</w:t>
            </w:r>
            <w:proofErr w:type="spellEnd"/>
            <w:r>
              <w:t xml:space="preserve"> </w:t>
            </w:r>
            <w:r>
              <w:rPr>
                <w:i/>
              </w:rPr>
              <w:t>(наркомания и токсикомания)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A05478" w:rsidP="00E02A32">
            <w:pPr>
              <w:jc w:val="both"/>
            </w:pPr>
            <w:r>
              <w:t>6</w:t>
            </w:r>
          </w:p>
          <w:p w:rsidR="00E80ECB" w:rsidRDefault="00E80ECB" w:rsidP="00E02A32">
            <w:pPr>
              <w:jc w:val="both"/>
            </w:pPr>
            <w:r>
              <w:t>(7-8)</w:t>
            </w:r>
          </w:p>
        </w:tc>
      </w:tr>
      <w:tr w:rsidR="00381F2F" w:rsidTr="00381F2F">
        <w:trPr>
          <w:trHeight w:val="2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381F2F" w:rsidP="00E02A32">
            <w:pPr>
              <w:jc w:val="both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Pr="0059200B" w:rsidRDefault="00381F2F" w:rsidP="00E02A32">
            <w:pPr>
              <w:jc w:val="both"/>
            </w:pPr>
            <w:r w:rsidRPr="00814434">
              <w:rPr>
                <w:bCs/>
              </w:rPr>
              <w:t>Воздействие физических факторов на организм человека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A05478" w:rsidP="00136BDF">
            <w:pPr>
              <w:jc w:val="both"/>
            </w:pPr>
            <w:r>
              <w:t>Изучение методов и приемов оказания первой помощи при различных поражениях организма</w:t>
            </w:r>
            <w:r w:rsidR="00136BDF">
              <w:t xml:space="preserve"> (</w:t>
            </w:r>
            <w:r w:rsidR="00136BDF" w:rsidRPr="001C748D">
              <w:rPr>
                <w:color w:val="000000"/>
              </w:rPr>
              <w:t>Первая помощь человеку</w:t>
            </w:r>
            <w:r w:rsidR="00136BDF">
              <w:rPr>
                <w:color w:val="000000"/>
              </w:rPr>
              <w:t xml:space="preserve"> при механических травмах, кровотечениях, переломах, ожогах и обморожениях,</w:t>
            </w:r>
            <w:r w:rsidR="00136BDF" w:rsidRPr="001C748D">
              <w:rPr>
                <w:color w:val="000000"/>
              </w:rPr>
              <w:t xml:space="preserve"> </w:t>
            </w:r>
            <w:proofErr w:type="spellStart"/>
            <w:r w:rsidR="00136BDF" w:rsidRPr="001C748D">
              <w:rPr>
                <w:color w:val="000000"/>
              </w:rPr>
              <w:t>электротравм</w:t>
            </w:r>
            <w:r w:rsidR="00136BDF">
              <w:rPr>
                <w:color w:val="000000"/>
              </w:rPr>
              <w:t>ах</w:t>
            </w:r>
            <w:proofErr w:type="spellEnd"/>
            <w:r w:rsidR="00136BDF" w:rsidRPr="001C748D">
              <w:rPr>
                <w:color w:val="000000"/>
              </w:rPr>
              <w:t>.</w:t>
            </w:r>
            <w:r w:rsidR="00136BDF">
              <w:t>)</w:t>
            </w:r>
            <w: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2F" w:rsidRDefault="00A05478" w:rsidP="00E02A32">
            <w:pPr>
              <w:jc w:val="both"/>
            </w:pPr>
            <w:r>
              <w:t>4</w:t>
            </w:r>
          </w:p>
          <w:p w:rsidR="00E80ECB" w:rsidRDefault="00E80ECB" w:rsidP="00E02A32">
            <w:pPr>
              <w:jc w:val="both"/>
            </w:pPr>
            <w:r>
              <w:t>(8)</w:t>
            </w:r>
          </w:p>
        </w:tc>
      </w:tr>
      <w:tr w:rsidR="00E02A32" w:rsidTr="00E02A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2" w:rsidRDefault="00E02A32" w:rsidP="00E02A32">
            <w:pPr>
              <w:tabs>
                <w:tab w:val="left" w:pos="708"/>
              </w:tabs>
              <w:jc w:val="both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tabs>
                <w:tab w:val="left" w:pos="708"/>
              </w:tabs>
              <w:jc w:val="both"/>
            </w:pPr>
            <w:r>
              <w:t>ИТОГО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2" w:rsidRDefault="00E02A32" w:rsidP="00E02A32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0,5/18</w:t>
            </w:r>
          </w:p>
        </w:tc>
      </w:tr>
    </w:tbl>
    <w:p w:rsidR="00E02A32" w:rsidRDefault="00E02A32" w:rsidP="00E02A32">
      <w:pPr>
        <w:tabs>
          <w:tab w:val="left" w:pos="708"/>
        </w:tabs>
        <w:jc w:val="both"/>
      </w:pPr>
    </w:p>
    <w:p w:rsidR="00542146" w:rsidRDefault="00542146" w:rsidP="00E02A32">
      <w:pPr>
        <w:tabs>
          <w:tab w:val="left" w:pos="708"/>
        </w:tabs>
        <w:jc w:val="both"/>
      </w:pPr>
    </w:p>
    <w:p w:rsidR="00E02A32" w:rsidRDefault="00E02A32" w:rsidP="00E02A32">
      <w:pPr>
        <w:tabs>
          <w:tab w:val="left" w:pos="708"/>
        </w:tabs>
        <w:jc w:val="both"/>
      </w:pPr>
    </w:p>
    <w:p w:rsidR="00E02A32" w:rsidRDefault="00E02A32" w:rsidP="00E02A3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Лабораторный практикум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497"/>
        <w:gridCol w:w="4823"/>
        <w:gridCol w:w="1680"/>
      </w:tblGrid>
      <w:tr w:rsidR="00E02A32" w:rsidTr="00E02A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both"/>
            </w:pPr>
            <w:r>
              <w:t>Наименование раздела дисциплины (модуля)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Наименование лабораторных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both"/>
            </w:pPr>
            <w:r>
              <w:t>Трудоемкость (</w:t>
            </w:r>
            <w:proofErr w:type="spellStart"/>
            <w:r>
              <w:t>з.е</w:t>
            </w:r>
            <w:proofErr w:type="spellEnd"/>
            <w:r>
              <w:t>.</w:t>
            </w:r>
            <w:r>
              <w:rPr>
                <w:lang w:val="en-TT"/>
              </w:rPr>
              <w:t xml:space="preserve">/ </w:t>
            </w:r>
            <w:r>
              <w:t>часы)</w:t>
            </w:r>
          </w:p>
        </w:tc>
      </w:tr>
      <w:tr w:rsidR="00E02A32" w:rsidTr="00E02A32"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Не </w:t>
            </w:r>
            <w:proofErr w:type="gramStart"/>
            <w:r>
              <w:rPr>
                <w:b/>
                <w:i/>
                <w:sz w:val="26"/>
              </w:rPr>
              <w:t>предусмотрен</w:t>
            </w:r>
            <w:proofErr w:type="gramEnd"/>
            <w:r>
              <w:rPr>
                <w:b/>
                <w:i/>
                <w:sz w:val="26"/>
              </w:rPr>
              <w:t xml:space="preserve"> учебным планом</w:t>
            </w:r>
          </w:p>
        </w:tc>
      </w:tr>
    </w:tbl>
    <w:p w:rsidR="00E02A32" w:rsidRDefault="00E02A32" w:rsidP="00E02A32">
      <w:pPr>
        <w:ind w:left="1069"/>
        <w:jc w:val="both"/>
      </w:pPr>
    </w:p>
    <w:p w:rsidR="00E02A32" w:rsidRDefault="00E02A32" w:rsidP="00E02A32">
      <w:pPr>
        <w:ind w:left="1069"/>
        <w:jc w:val="both"/>
      </w:pPr>
    </w:p>
    <w:p w:rsidR="00E02A32" w:rsidRDefault="00E02A32" w:rsidP="00E02A32">
      <w:pPr>
        <w:numPr>
          <w:ilvl w:val="0"/>
          <w:numId w:val="3"/>
        </w:numPr>
        <w:jc w:val="both"/>
      </w:pPr>
      <w:r>
        <w:rPr>
          <w:b/>
          <w:i/>
        </w:rPr>
        <w:t>Курсовая работа</w:t>
      </w:r>
    </w:p>
    <w:p w:rsidR="00E02A32" w:rsidRDefault="00E02A32" w:rsidP="00E02A32">
      <w:pPr>
        <w:ind w:firstLine="709"/>
        <w:jc w:val="both"/>
      </w:pPr>
    </w:p>
    <w:p w:rsidR="00E02A32" w:rsidRDefault="00E02A32" w:rsidP="00E02A32">
      <w:pPr>
        <w:ind w:firstLine="720"/>
        <w:jc w:val="both"/>
      </w:pPr>
      <w:r>
        <w:t xml:space="preserve">Методические   указания к выполнению курсовой работы по дисциплине: Основы токсикологии  для студентов дневного и заочного обучения специальности 280201 </w:t>
      </w:r>
    </w:p>
    <w:p w:rsidR="00E02A32" w:rsidRDefault="00E02A32" w:rsidP="00E02A32">
      <w:pPr>
        <w:ind w:firstLine="720"/>
        <w:jc w:val="both"/>
      </w:pPr>
      <w:proofErr w:type="gramStart"/>
      <w:r>
        <w:t>«Охрана окружающей среды и рациональное использование природных ресурсов», изложены  учебном пособии:</w:t>
      </w:r>
      <w:proofErr w:type="gramEnd"/>
      <w:r>
        <w:t xml:space="preserve"> Данилова Е.А.</w:t>
      </w:r>
      <w:r w:rsidR="001C0F2C">
        <w:t xml:space="preserve"> </w:t>
      </w:r>
      <w:r>
        <w:t>Оценка токсического риска</w:t>
      </w:r>
      <w:proofErr w:type="gramStart"/>
      <w:r>
        <w:t xml:space="preserve"> :</w:t>
      </w:r>
      <w:proofErr w:type="gramEnd"/>
      <w:r>
        <w:t xml:space="preserve"> учебное пособие Е.А. Данилова, Н.А. </w:t>
      </w:r>
      <w:proofErr w:type="spellStart"/>
      <w:r>
        <w:t>Собгайда</w:t>
      </w:r>
      <w:proofErr w:type="spellEnd"/>
      <w:r>
        <w:t>.- Саратов</w:t>
      </w:r>
      <w:proofErr w:type="gramStart"/>
      <w:r>
        <w:t>:С</w:t>
      </w:r>
      <w:proofErr w:type="gramEnd"/>
      <w:r>
        <w:t>арат.гос.техн.ун-т,2006 -52 с.</w:t>
      </w:r>
      <w:r>
        <w:rPr>
          <w:lang w:val="en-US"/>
        </w:rPr>
        <w:t>ISBN</w:t>
      </w:r>
      <w:r>
        <w:t>5-7433-1668-6</w:t>
      </w:r>
    </w:p>
    <w:p w:rsidR="00E02A32" w:rsidRDefault="00E02A32" w:rsidP="00E02A32">
      <w:pPr>
        <w:ind w:firstLine="709"/>
        <w:jc w:val="both"/>
      </w:pPr>
    </w:p>
    <w:p w:rsidR="00E02A32" w:rsidRDefault="00E02A32" w:rsidP="00E02A3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Образовательные технологии </w:t>
      </w:r>
      <w:r>
        <w:rPr>
          <w:b/>
          <w:i/>
        </w:rPr>
        <w:tab/>
      </w:r>
    </w:p>
    <w:p w:rsidR="00E02A32" w:rsidRDefault="00E02A32" w:rsidP="00E02A32">
      <w:pPr>
        <w:jc w:val="both"/>
        <w:rPr>
          <w:b/>
          <w:i/>
        </w:rPr>
      </w:pPr>
    </w:p>
    <w:p w:rsidR="00E02A32" w:rsidRPr="00FC2D10" w:rsidRDefault="00E02A32" w:rsidP="00E02A32">
      <w:pPr>
        <w:jc w:val="both"/>
        <w:rPr>
          <w:sz w:val="26"/>
        </w:rPr>
      </w:pPr>
      <w:r>
        <w:rPr>
          <w:sz w:val="26"/>
        </w:rPr>
        <w:t>Предусмотрено использование плакатов, схем, наглядных пособий  и видео материалов по всем разделам дисциплины:</w:t>
      </w:r>
    </w:p>
    <w:p w:rsidR="00542146" w:rsidRDefault="00DF6746" w:rsidP="00542146">
      <w:pPr>
        <w:numPr>
          <w:ilvl w:val="0"/>
          <w:numId w:val="10"/>
        </w:numPr>
        <w:jc w:val="both"/>
      </w:pPr>
      <w:r>
        <w:t>Здоровье населения и окружающая среда</w:t>
      </w:r>
      <w:r w:rsidR="00542146">
        <w:t xml:space="preserve">– используются видеоматериалы </w:t>
      </w:r>
      <w:proofErr w:type="spellStart"/>
      <w:proofErr w:type="gramStart"/>
      <w:r w:rsidR="00542146">
        <w:t>видеоматериалы</w:t>
      </w:r>
      <w:proofErr w:type="spellEnd"/>
      <w:proofErr w:type="gramEnd"/>
      <w:r w:rsidR="00542146">
        <w:t xml:space="preserve"> в форме презентации в программе </w:t>
      </w:r>
      <w:r w:rsidR="00542146">
        <w:rPr>
          <w:lang w:val="en-US"/>
        </w:rPr>
        <w:t>Microsoft</w:t>
      </w:r>
      <w:r w:rsidR="00542146" w:rsidRPr="00CF7A09">
        <w:t xml:space="preserve"> </w:t>
      </w:r>
      <w:r w:rsidR="00542146">
        <w:rPr>
          <w:lang w:val="en-US"/>
        </w:rPr>
        <w:t>PowerPoint</w:t>
      </w:r>
      <w:r w:rsidR="00542146">
        <w:t>.</w:t>
      </w:r>
    </w:p>
    <w:p w:rsidR="00542146" w:rsidRPr="00542146" w:rsidRDefault="00DF6746" w:rsidP="00542146">
      <w:pPr>
        <w:pStyle w:val="af4"/>
        <w:numPr>
          <w:ilvl w:val="0"/>
          <w:numId w:val="10"/>
        </w:numPr>
        <w:jc w:val="both"/>
        <w:rPr>
          <w:bCs/>
        </w:rPr>
      </w:pPr>
      <w:r w:rsidRPr="0059200B">
        <w:t>Виды взаимодействия человека со средой обитания. Естественные системы защиты человека.</w:t>
      </w:r>
      <w:r w:rsidR="00542146" w:rsidRPr="00542146">
        <w:rPr>
          <w:bCs/>
        </w:rPr>
        <w:t xml:space="preserve"> </w:t>
      </w:r>
    </w:p>
    <w:p w:rsidR="00542146" w:rsidRDefault="00542146" w:rsidP="00542146">
      <w:pPr>
        <w:numPr>
          <w:ilvl w:val="0"/>
          <w:numId w:val="10"/>
        </w:numPr>
        <w:jc w:val="both"/>
      </w:pPr>
      <w:r w:rsidRPr="00542146">
        <w:rPr>
          <w:bCs/>
        </w:rPr>
        <w:t>Психология в проблеме производственной безопасности</w:t>
      </w:r>
      <w:r w:rsidR="00136BDF">
        <w:rPr>
          <w:bCs/>
        </w:rPr>
        <w:t xml:space="preserve"> </w:t>
      </w:r>
      <w:r>
        <w:t xml:space="preserve">– используются видеоматериалы </w:t>
      </w:r>
      <w:proofErr w:type="spellStart"/>
      <w:proofErr w:type="gramStart"/>
      <w:r>
        <w:t>видеоматериалы</w:t>
      </w:r>
      <w:proofErr w:type="spellEnd"/>
      <w:proofErr w:type="gramEnd"/>
      <w:r>
        <w:t xml:space="preserve"> в форме презентации в программе </w:t>
      </w:r>
      <w:r>
        <w:rPr>
          <w:lang w:val="en-US"/>
        </w:rPr>
        <w:t>Microsoft</w:t>
      </w:r>
      <w:r w:rsidRPr="00CF7A09">
        <w:t xml:space="preserve"> </w:t>
      </w:r>
      <w:r>
        <w:rPr>
          <w:lang w:val="en-US"/>
        </w:rPr>
        <w:t>PowerPoint</w:t>
      </w:r>
      <w:r>
        <w:t xml:space="preserve"> и видеоролики.</w:t>
      </w:r>
    </w:p>
    <w:p w:rsidR="00E02A32" w:rsidRDefault="00E02A32" w:rsidP="00E02A32">
      <w:pPr>
        <w:numPr>
          <w:ilvl w:val="0"/>
          <w:numId w:val="10"/>
        </w:numPr>
        <w:jc w:val="both"/>
      </w:pPr>
      <w:r>
        <w:t xml:space="preserve">Основные понятия токсикологии – используются видеоматериалы </w:t>
      </w:r>
      <w:proofErr w:type="spellStart"/>
      <w:proofErr w:type="gramStart"/>
      <w:r>
        <w:t>видеоматериалы</w:t>
      </w:r>
      <w:proofErr w:type="spellEnd"/>
      <w:proofErr w:type="gramEnd"/>
      <w:r>
        <w:t xml:space="preserve"> в форме презентации в программе </w:t>
      </w:r>
      <w:r>
        <w:rPr>
          <w:lang w:val="en-US"/>
        </w:rPr>
        <w:t>Microsoft</w:t>
      </w:r>
      <w:r w:rsidRPr="00CF7A09">
        <w:t xml:space="preserve"> </w:t>
      </w:r>
      <w:r>
        <w:rPr>
          <w:lang w:val="en-US"/>
        </w:rPr>
        <w:t>PowerPoint</w:t>
      </w:r>
      <w:r>
        <w:t>.</w:t>
      </w:r>
    </w:p>
    <w:p w:rsidR="00E02A32" w:rsidRDefault="00E02A32" w:rsidP="00E02A32">
      <w:pPr>
        <w:numPr>
          <w:ilvl w:val="0"/>
          <w:numId w:val="10"/>
        </w:numPr>
        <w:jc w:val="both"/>
      </w:pPr>
      <w:proofErr w:type="spellStart"/>
      <w:r>
        <w:t>Токсикометрия</w:t>
      </w:r>
      <w:proofErr w:type="spellEnd"/>
      <w:r>
        <w:t xml:space="preserve"> – плакаты, видеоматериалы в форме презентации в программе </w:t>
      </w:r>
      <w:r>
        <w:rPr>
          <w:lang w:val="en-US"/>
        </w:rPr>
        <w:t>Microsoft</w:t>
      </w:r>
      <w:r w:rsidRPr="00CF7A09">
        <w:t xml:space="preserve"> </w:t>
      </w:r>
      <w:r>
        <w:rPr>
          <w:lang w:val="en-US"/>
        </w:rPr>
        <w:t>PowerPoint</w:t>
      </w:r>
      <w:r>
        <w:t>.</w:t>
      </w:r>
    </w:p>
    <w:p w:rsidR="00E02A32" w:rsidRDefault="00E02A32" w:rsidP="00E02A32">
      <w:pPr>
        <w:numPr>
          <w:ilvl w:val="0"/>
          <w:numId w:val="10"/>
        </w:numPr>
        <w:jc w:val="both"/>
      </w:pPr>
      <w:r>
        <w:t xml:space="preserve">Механизм и специфика токсического действия </w:t>
      </w:r>
      <w:proofErr w:type="spellStart"/>
      <w:r>
        <w:t>экотоксикантов</w:t>
      </w:r>
      <w:proofErr w:type="spellEnd"/>
      <w:r>
        <w:t xml:space="preserve">   – видеоматериалы в форме презентации в программе </w:t>
      </w:r>
      <w:r>
        <w:rPr>
          <w:lang w:val="en-US"/>
        </w:rPr>
        <w:t>Microsoft</w:t>
      </w:r>
      <w:r w:rsidRPr="00CF7A09">
        <w:t xml:space="preserve"> </w:t>
      </w:r>
      <w:r>
        <w:rPr>
          <w:lang w:val="en-US"/>
        </w:rPr>
        <w:t>PowerPoint</w:t>
      </w:r>
      <w:r>
        <w:t>.</w:t>
      </w:r>
    </w:p>
    <w:p w:rsidR="00E02A32" w:rsidRDefault="00E02A32" w:rsidP="00E02A32">
      <w:pPr>
        <w:numPr>
          <w:ilvl w:val="0"/>
          <w:numId w:val="10"/>
        </w:numPr>
        <w:jc w:val="both"/>
      </w:pPr>
      <w:r>
        <w:t xml:space="preserve">Воздействие </w:t>
      </w:r>
      <w:proofErr w:type="spellStart"/>
      <w:r>
        <w:t>ксенобиотиков</w:t>
      </w:r>
      <w:proofErr w:type="spellEnd"/>
      <w:r>
        <w:t xml:space="preserve"> на популяции и экосистемы – видеоматериалы в форме презентации в программе </w:t>
      </w:r>
      <w:r>
        <w:rPr>
          <w:lang w:val="en-US"/>
        </w:rPr>
        <w:t>Microsoft</w:t>
      </w:r>
      <w:r w:rsidRPr="00CF7A09">
        <w:t xml:space="preserve"> </w:t>
      </w:r>
      <w:r>
        <w:rPr>
          <w:lang w:val="en-US"/>
        </w:rPr>
        <w:t>PowerPoint</w:t>
      </w:r>
    </w:p>
    <w:p w:rsidR="00542146" w:rsidRPr="00542146" w:rsidRDefault="00E02A32" w:rsidP="00E02A32">
      <w:pPr>
        <w:numPr>
          <w:ilvl w:val="0"/>
          <w:numId w:val="10"/>
        </w:numPr>
        <w:jc w:val="both"/>
      </w:pPr>
      <w:r>
        <w:t xml:space="preserve">Радиотоксины, специфика их воздействия - видеоматериалы в форме презентации в программе </w:t>
      </w:r>
      <w:r>
        <w:rPr>
          <w:lang w:val="en-US"/>
        </w:rPr>
        <w:t>Microsoft</w:t>
      </w:r>
      <w:r w:rsidRPr="00CF7A09">
        <w:t xml:space="preserve"> </w:t>
      </w:r>
      <w:r>
        <w:rPr>
          <w:lang w:val="en-US"/>
        </w:rPr>
        <w:t>PowerPoint</w:t>
      </w:r>
      <w:r w:rsidR="00542146" w:rsidRPr="00542146">
        <w:rPr>
          <w:bCs/>
        </w:rPr>
        <w:t xml:space="preserve"> </w:t>
      </w:r>
    </w:p>
    <w:p w:rsidR="00542146" w:rsidRDefault="00542146" w:rsidP="00542146">
      <w:pPr>
        <w:numPr>
          <w:ilvl w:val="0"/>
          <w:numId w:val="10"/>
        </w:numPr>
        <w:jc w:val="both"/>
      </w:pPr>
      <w:r w:rsidRPr="00814434">
        <w:rPr>
          <w:bCs/>
        </w:rPr>
        <w:t>Воздействие физических факторов на организм человека</w:t>
      </w:r>
      <w:r w:rsidR="00136BDF">
        <w:rPr>
          <w:bCs/>
        </w:rPr>
        <w:t xml:space="preserve"> </w:t>
      </w:r>
      <w:r>
        <w:t xml:space="preserve">– используются видеоматериалы </w:t>
      </w:r>
      <w:proofErr w:type="spellStart"/>
      <w:proofErr w:type="gramStart"/>
      <w:r>
        <w:t>видеоматериалы</w:t>
      </w:r>
      <w:proofErr w:type="spellEnd"/>
      <w:proofErr w:type="gramEnd"/>
      <w:r>
        <w:t xml:space="preserve"> в форме презентации в программе </w:t>
      </w:r>
      <w:r>
        <w:rPr>
          <w:lang w:val="en-US"/>
        </w:rPr>
        <w:t>Microsoft</w:t>
      </w:r>
      <w:r w:rsidRPr="00CF7A09">
        <w:t xml:space="preserve"> </w:t>
      </w:r>
      <w:r>
        <w:rPr>
          <w:lang w:val="en-US"/>
        </w:rPr>
        <w:t>PowerPoint</w:t>
      </w:r>
      <w:r>
        <w:t>.</w:t>
      </w:r>
    </w:p>
    <w:p w:rsidR="00136BDF" w:rsidRDefault="00136BDF" w:rsidP="00136BDF">
      <w:pPr>
        <w:numPr>
          <w:ilvl w:val="0"/>
          <w:numId w:val="10"/>
        </w:numPr>
        <w:jc w:val="both"/>
      </w:pPr>
      <w:r>
        <w:t xml:space="preserve">Приемы оказания первой помощи - – используются видеоматериалы </w:t>
      </w:r>
      <w:proofErr w:type="spellStart"/>
      <w:proofErr w:type="gramStart"/>
      <w:r>
        <w:t>видеоматериалы</w:t>
      </w:r>
      <w:proofErr w:type="spellEnd"/>
      <w:proofErr w:type="gramEnd"/>
      <w:r>
        <w:t xml:space="preserve"> в форме презентации в программе </w:t>
      </w:r>
      <w:r>
        <w:rPr>
          <w:lang w:val="en-US"/>
        </w:rPr>
        <w:t>Microsoft</w:t>
      </w:r>
      <w:r w:rsidRPr="00CF7A09">
        <w:t xml:space="preserve"> </w:t>
      </w:r>
      <w:r>
        <w:rPr>
          <w:lang w:val="en-US"/>
        </w:rPr>
        <w:t>PowerPoint</w:t>
      </w:r>
      <w:r>
        <w:t xml:space="preserve"> и видеоролики.</w:t>
      </w:r>
    </w:p>
    <w:p w:rsidR="00E02A32" w:rsidRDefault="00E02A32" w:rsidP="00E02A32">
      <w:pPr>
        <w:numPr>
          <w:ilvl w:val="0"/>
          <w:numId w:val="10"/>
        </w:numPr>
        <w:jc w:val="both"/>
      </w:pPr>
      <w:r>
        <w:t xml:space="preserve">Итоговое тестирование по дисциплине (экзамен) </w:t>
      </w:r>
      <w:r w:rsidR="00136BDF">
        <w:t>–</w:t>
      </w:r>
      <w:r>
        <w:t xml:space="preserve"> </w:t>
      </w:r>
      <w:r w:rsidR="00136BDF">
        <w:t xml:space="preserve">бланковое тестирование, </w:t>
      </w:r>
      <w:r>
        <w:t xml:space="preserve">тесты в оболочке </w:t>
      </w:r>
      <w:r>
        <w:rPr>
          <w:lang w:val="en-US"/>
        </w:rPr>
        <w:t>AST</w:t>
      </w:r>
    </w:p>
    <w:p w:rsidR="00E02A32" w:rsidRDefault="00E02A32" w:rsidP="00E02A32">
      <w:pPr>
        <w:jc w:val="both"/>
        <w:rPr>
          <w:b/>
          <w:i/>
        </w:rPr>
      </w:pPr>
    </w:p>
    <w:p w:rsidR="00136BDF" w:rsidRDefault="00136BDF" w:rsidP="00E02A32">
      <w:pPr>
        <w:jc w:val="both"/>
        <w:rPr>
          <w:b/>
          <w:i/>
        </w:rPr>
      </w:pPr>
    </w:p>
    <w:p w:rsidR="00E02A32" w:rsidRDefault="00E02A32" w:rsidP="00E02A32">
      <w:pPr>
        <w:numPr>
          <w:ilvl w:val="0"/>
          <w:numId w:val="3"/>
        </w:numPr>
        <w:ind w:left="0" w:firstLine="567"/>
        <w:jc w:val="both"/>
        <w:rPr>
          <w:b/>
          <w:i/>
        </w:rPr>
      </w:pPr>
      <w:r>
        <w:rPr>
          <w:b/>
          <w:i/>
        </w:rPr>
        <w:t>Оценочные средства для текущего контроля успеваемости,</w:t>
      </w:r>
      <w:r>
        <w:rPr>
          <w:i/>
          <w:iCs/>
        </w:rPr>
        <w:t xml:space="preserve"> </w:t>
      </w:r>
      <w:r>
        <w:rPr>
          <w:b/>
          <w:i/>
        </w:rPr>
        <w:t>промежуточной аттестации по итогам освоения дисциплины и учебно-методическое обеспечение самостоятельной работы студентов</w:t>
      </w:r>
      <w:r>
        <w:rPr>
          <w:b/>
          <w:i/>
        </w:rPr>
        <w:tab/>
      </w:r>
    </w:p>
    <w:p w:rsidR="00E02A32" w:rsidRDefault="00E02A32" w:rsidP="00E02A32">
      <w:pPr>
        <w:ind w:firstLine="567"/>
        <w:jc w:val="both"/>
      </w:pPr>
      <w:r>
        <w:rPr>
          <w:u w:val="single"/>
        </w:rPr>
        <w:t>Текущий контроль</w:t>
      </w:r>
      <w:r>
        <w:t xml:space="preserve"> качества обучения студентов осуществляется в устной и письменной </w:t>
      </w:r>
      <w:proofErr w:type="gramStart"/>
      <w:r>
        <w:t>формах</w:t>
      </w:r>
      <w:proofErr w:type="gramEnd"/>
      <w:r>
        <w:t xml:space="preserve">: решение задач по разделу </w:t>
      </w:r>
      <w:proofErr w:type="spellStart"/>
      <w:r>
        <w:t>токсикометрия</w:t>
      </w:r>
      <w:proofErr w:type="spellEnd"/>
      <w:r>
        <w:t>, письменный анализ тематических карт, устная и письменная проверка знаний терминологии, устный фронтальный опрос.</w:t>
      </w:r>
    </w:p>
    <w:p w:rsidR="00E02A32" w:rsidRDefault="00E02A32" w:rsidP="00E02A32">
      <w:pPr>
        <w:ind w:firstLine="567"/>
        <w:jc w:val="both"/>
      </w:pPr>
      <w:r>
        <w:rPr>
          <w:u w:val="single"/>
        </w:rPr>
        <w:t>Рубежный контроль</w:t>
      </w:r>
      <w:r>
        <w:t xml:space="preserve"> проводиться между модулями - тестированием.</w:t>
      </w:r>
    </w:p>
    <w:p w:rsidR="00E02A32" w:rsidRDefault="00E02A32" w:rsidP="00E02A32">
      <w:pPr>
        <w:ind w:firstLine="567"/>
        <w:jc w:val="both"/>
      </w:pPr>
      <w:r>
        <w:rPr>
          <w:u w:val="single"/>
        </w:rPr>
        <w:t>Самостоятельная работа</w:t>
      </w:r>
      <w:r>
        <w:t xml:space="preserve"> включает: проработку конспекта лекций, подготовку к практическим работам, написание курсовой работы по предложенным темам, изучение материалов для самостоятельной проработки, выполнение домашних заданий, проработка дополнительного к </w:t>
      </w:r>
      <w:proofErr w:type="gramStart"/>
      <w:r>
        <w:t>лекционному</w:t>
      </w:r>
      <w:proofErr w:type="gramEnd"/>
      <w:r>
        <w:t xml:space="preserve"> материала по учебникам и Интернет-ресурсам.</w:t>
      </w:r>
    </w:p>
    <w:p w:rsidR="00E02A32" w:rsidRDefault="00E02A32" w:rsidP="00E02A32">
      <w:pPr>
        <w:ind w:firstLine="567"/>
        <w:jc w:val="both"/>
      </w:pPr>
      <w:r>
        <w:t>Курс завершается итоговым экзаменом.</w:t>
      </w:r>
    </w:p>
    <w:p w:rsidR="00E02A32" w:rsidRDefault="00E02A32" w:rsidP="00E02A32">
      <w:pPr>
        <w:ind w:firstLine="567"/>
        <w:jc w:val="both"/>
      </w:pPr>
    </w:p>
    <w:p w:rsidR="00E02A32" w:rsidRDefault="00E02A32" w:rsidP="00E02A32">
      <w:pPr>
        <w:ind w:firstLine="360"/>
        <w:rPr>
          <w:sz w:val="26"/>
          <w:szCs w:val="26"/>
        </w:rPr>
      </w:pPr>
      <w:r>
        <w:rPr>
          <w:b/>
        </w:rPr>
        <w:t>Примерный перечень тем для самостоятельной работы студентов</w:t>
      </w:r>
      <w:r>
        <w:rPr>
          <w:sz w:val="26"/>
          <w:szCs w:val="26"/>
        </w:rPr>
        <w:t xml:space="preserve"> </w:t>
      </w:r>
    </w:p>
    <w:p w:rsidR="00542146" w:rsidRDefault="00542146" w:rsidP="00E02A32">
      <w:pPr>
        <w:numPr>
          <w:ilvl w:val="0"/>
          <w:numId w:val="11"/>
        </w:numPr>
      </w:pPr>
      <w:r>
        <w:t>Меры профилактики пылевых заболеваний.</w:t>
      </w:r>
    </w:p>
    <w:p w:rsidR="00E02A32" w:rsidRDefault="00E02A32" w:rsidP="00E02A32">
      <w:pPr>
        <w:numPr>
          <w:ilvl w:val="0"/>
          <w:numId w:val="11"/>
        </w:numPr>
      </w:pPr>
      <w:r>
        <w:t xml:space="preserve">Устойчивые и трудно разрушаемые вещества </w:t>
      </w:r>
    </w:p>
    <w:p w:rsidR="00E02A32" w:rsidRDefault="00E02A32" w:rsidP="00E02A32">
      <w:pPr>
        <w:numPr>
          <w:ilvl w:val="0"/>
          <w:numId w:val="11"/>
        </w:numPr>
      </w:pPr>
      <w:r>
        <w:t xml:space="preserve">Способы определения предельных концентраций </w:t>
      </w:r>
    </w:p>
    <w:p w:rsidR="00E02A32" w:rsidRDefault="00E02A32" w:rsidP="00E02A32">
      <w:pPr>
        <w:numPr>
          <w:ilvl w:val="0"/>
          <w:numId w:val="11"/>
        </w:numPr>
      </w:pPr>
      <w:r>
        <w:t xml:space="preserve">Современные методы анализа, применяемые в химико-токсикологических исследованиях </w:t>
      </w:r>
    </w:p>
    <w:p w:rsidR="00E02A32" w:rsidRDefault="00E02A32" w:rsidP="00E02A32">
      <w:pPr>
        <w:numPr>
          <w:ilvl w:val="0"/>
          <w:numId w:val="11"/>
        </w:numPr>
      </w:pPr>
      <w:r>
        <w:t xml:space="preserve">Пестициды, их влияние на </w:t>
      </w:r>
      <w:proofErr w:type="gramStart"/>
      <w:r>
        <w:t>почвенную</w:t>
      </w:r>
      <w:proofErr w:type="gramEnd"/>
      <w:r>
        <w:t xml:space="preserve"> </w:t>
      </w:r>
      <w:proofErr w:type="spellStart"/>
      <w:r>
        <w:t>биоту</w:t>
      </w:r>
      <w:proofErr w:type="spellEnd"/>
      <w:r>
        <w:t xml:space="preserve"> и человека </w:t>
      </w:r>
    </w:p>
    <w:p w:rsidR="00E02A32" w:rsidRDefault="00E02A32" w:rsidP="00E02A32">
      <w:pPr>
        <w:numPr>
          <w:ilvl w:val="0"/>
          <w:numId w:val="11"/>
        </w:numPr>
      </w:pPr>
      <w:r>
        <w:t xml:space="preserve">Содержание токсичных веществ в компонентах </w:t>
      </w:r>
      <w:proofErr w:type="spellStart"/>
      <w:r>
        <w:t>биоты</w:t>
      </w:r>
      <w:proofErr w:type="spellEnd"/>
      <w:r>
        <w:t xml:space="preserve"> – важнейший </w:t>
      </w:r>
      <w:proofErr w:type="spellStart"/>
      <w:r>
        <w:t>экотоксикологический</w:t>
      </w:r>
      <w:proofErr w:type="spellEnd"/>
      <w:r>
        <w:t xml:space="preserve"> показатель меры токсической нагрузки</w:t>
      </w:r>
    </w:p>
    <w:p w:rsidR="00E02A32" w:rsidRDefault="00E02A32" w:rsidP="00E02A32">
      <w:pPr>
        <w:numPr>
          <w:ilvl w:val="0"/>
          <w:numId w:val="11"/>
        </w:numPr>
      </w:pPr>
      <w:r>
        <w:t>Проблема адаптации в экологической токсикологии</w:t>
      </w:r>
    </w:p>
    <w:p w:rsidR="00E02A32" w:rsidRDefault="00E02A32" w:rsidP="00E02A32">
      <w:pPr>
        <w:numPr>
          <w:ilvl w:val="0"/>
          <w:numId w:val="11"/>
        </w:numPr>
      </w:pPr>
      <w:r>
        <w:t xml:space="preserve">25 Критериев экологически безопасной продукции </w:t>
      </w:r>
    </w:p>
    <w:p w:rsidR="00E02A32" w:rsidRDefault="00E02A32" w:rsidP="00E02A32">
      <w:pPr>
        <w:numPr>
          <w:ilvl w:val="0"/>
          <w:numId w:val="11"/>
        </w:numPr>
      </w:pPr>
      <w:r>
        <w:t>Методы обнаружения радона и защиты от его воздействий</w:t>
      </w:r>
    </w:p>
    <w:p w:rsidR="00136BDF" w:rsidRPr="00136BDF" w:rsidRDefault="00136BDF" w:rsidP="00E02A32">
      <w:pPr>
        <w:numPr>
          <w:ilvl w:val="0"/>
          <w:numId w:val="11"/>
        </w:numPr>
      </w:pPr>
      <w:r w:rsidRPr="001C748D">
        <w:rPr>
          <w:color w:val="000000"/>
        </w:rPr>
        <w:t xml:space="preserve">Радиопротекторы и </w:t>
      </w:r>
      <w:proofErr w:type="spellStart"/>
      <w:r w:rsidRPr="001C748D">
        <w:rPr>
          <w:color w:val="000000"/>
        </w:rPr>
        <w:t>радиосенсибилизаторы</w:t>
      </w:r>
      <w:proofErr w:type="spellEnd"/>
    </w:p>
    <w:p w:rsidR="00136BDF" w:rsidRPr="001C748D" w:rsidRDefault="00136BDF" w:rsidP="00136BDF">
      <w:pPr>
        <w:pStyle w:val="af4"/>
        <w:numPr>
          <w:ilvl w:val="0"/>
          <w:numId w:val="11"/>
        </w:numPr>
        <w:shd w:val="clear" w:color="auto" w:fill="FFFFFF"/>
        <w:ind w:right="139"/>
        <w:jc w:val="both"/>
      </w:pPr>
      <w:r w:rsidRPr="00136BDF">
        <w:rPr>
          <w:color w:val="000000"/>
        </w:rPr>
        <w:t>Влияние тяжелого физического труда на возможность отравления.</w:t>
      </w:r>
    </w:p>
    <w:p w:rsidR="00136BDF" w:rsidRDefault="00136BDF" w:rsidP="00136BDF">
      <w:pPr>
        <w:ind w:left="1080"/>
      </w:pPr>
    </w:p>
    <w:p w:rsidR="00E02A32" w:rsidRDefault="00E02A32" w:rsidP="00E02A32">
      <w:pPr>
        <w:ind w:left="360"/>
      </w:pPr>
    </w:p>
    <w:p w:rsidR="00E02A32" w:rsidRDefault="00E02A32" w:rsidP="00E02A32">
      <w:pPr>
        <w:ind w:left="360"/>
      </w:pPr>
    </w:p>
    <w:p w:rsidR="00E02A32" w:rsidRDefault="00E02A32" w:rsidP="00136BDF">
      <w:pPr>
        <w:jc w:val="both"/>
        <w:rPr>
          <w:b/>
        </w:rPr>
      </w:pPr>
      <w:r>
        <w:rPr>
          <w:b/>
        </w:rPr>
        <w:t xml:space="preserve">Примеры контрольных вопросов для проведения текущего контроля и промежуточной аттестации </w:t>
      </w:r>
    </w:p>
    <w:p w:rsidR="00035957" w:rsidRPr="00035957" w:rsidRDefault="00035957" w:rsidP="00035957">
      <w:pPr>
        <w:jc w:val="center"/>
        <w:rPr>
          <w:b/>
          <w:i/>
        </w:rPr>
      </w:pPr>
      <w:r>
        <w:rPr>
          <w:i/>
        </w:rPr>
        <w:t>«</w:t>
      </w:r>
      <w:r w:rsidRPr="00035957">
        <w:rPr>
          <w:i/>
        </w:rPr>
        <w:t>Здоровье населения и окружающая среда</w:t>
      </w:r>
      <w:r>
        <w:rPr>
          <w:i/>
        </w:rPr>
        <w:t>»</w:t>
      </w:r>
    </w:p>
    <w:p w:rsidR="00035957" w:rsidRPr="00DF6746" w:rsidRDefault="00035957" w:rsidP="00035957">
      <w:pPr>
        <w:jc w:val="both"/>
      </w:pPr>
      <w:r>
        <w:t>З</w:t>
      </w:r>
      <w:r w:rsidRPr="00DF6746">
        <w:t>доровь</w:t>
      </w:r>
      <w:r>
        <w:t>е</w:t>
      </w:r>
      <w:r w:rsidRPr="00DF6746">
        <w:t>, болезни и промежуточны</w:t>
      </w:r>
      <w:r>
        <w:t>е</w:t>
      </w:r>
      <w:r w:rsidRPr="00DF6746">
        <w:t xml:space="preserve"> состояни</w:t>
      </w:r>
      <w:r>
        <w:t>я</w:t>
      </w:r>
      <w:r w:rsidRPr="00DF6746">
        <w:t xml:space="preserve"> человека. Показатели индивидуального здоровья человека. </w:t>
      </w:r>
      <w:r w:rsidRPr="00DF6746">
        <w:rPr>
          <w:bCs/>
        </w:rPr>
        <w:t xml:space="preserve">Факторы, оказывающие влияние и влияющие на здоровье человека. Факторы риска для здоровья человека. </w:t>
      </w:r>
      <w:r w:rsidRPr="00DF6746">
        <w:t xml:space="preserve"> </w:t>
      </w:r>
      <w:proofErr w:type="gramStart"/>
      <w:r>
        <w:t>П</w:t>
      </w:r>
      <w:r w:rsidRPr="00DF6746">
        <w:t>опуляционном здоровье и его оценк</w:t>
      </w:r>
      <w:r>
        <w:t>а</w:t>
      </w:r>
      <w:r w:rsidRPr="00DF6746">
        <w:t>.</w:t>
      </w:r>
      <w:proofErr w:type="gramEnd"/>
      <w:r w:rsidRPr="00DF6746">
        <w:t xml:space="preserve"> Показатели здоровья населения. Значение формирования, сохранения и у</w:t>
      </w:r>
      <w:r w:rsidR="00F8399B">
        <w:t>к</w:t>
      </w:r>
      <w:r w:rsidRPr="00DF6746">
        <w:t>р</w:t>
      </w:r>
      <w:r w:rsidR="00F8399B">
        <w:t>еп</w:t>
      </w:r>
      <w:r w:rsidRPr="00DF6746">
        <w:t>ления здоровья в жизни человека.  Здоровый образ жизни – фактор, укрепляющий здоровье человека. Основные направления формирования ЗОЖ. Санитарно-эпидемиологическая деятельность и факторы, влияющие на здоровье.</w:t>
      </w:r>
    </w:p>
    <w:p w:rsidR="00035957" w:rsidRDefault="00035957" w:rsidP="00035957">
      <w:pPr>
        <w:jc w:val="both"/>
      </w:pPr>
      <w:r>
        <w:t>Условия жизнедеятельности, труда, общая и частная гигиена. Опасные (</w:t>
      </w:r>
      <w:proofErr w:type="spellStart"/>
      <w:r>
        <w:t>травмоопасные</w:t>
      </w:r>
      <w:proofErr w:type="spellEnd"/>
      <w:r>
        <w:t>) и вредные факторы бытовой и производственной среды. Профессиональные заболевания, болезни, связанные с загрязнением окружающей среды</w:t>
      </w:r>
    </w:p>
    <w:p w:rsidR="00035957" w:rsidRPr="00035957" w:rsidRDefault="00035957" w:rsidP="00035957">
      <w:pPr>
        <w:pStyle w:val="ae"/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Pr="00035957">
        <w:rPr>
          <w:rFonts w:ascii="Times New Roman" w:hAnsi="Times New Roman" w:cs="Times New Roman"/>
          <w:i/>
        </w:rPr>
        <w:t>Виды взаимодействия человека со средой обитания. Естественные системы защиты человека</w:t>
      </w:r>
      <w:r>
        <w:rPr>
          <w:rFonts w:ascii="Times New Roman" w:hAnsi="Times New Roman" w:cs="Times New Roman"/>
          <w:i/>
        </w:rPr>
        <w:t>»</w:t>
      </w:r>
    </w:p>
    <w:p w:rsidR="00035957" w:rsidRDefault="00035957" w:rsidP="00035957">
      <w:pPr>
        <w:pStyle w:val="2"/>
        <w:ind w:left="0" w:firstLine="0"/>
        <w:jc w:val="both"/>
      </w:pPr>
      <w:r>
        <w:t xml:space="preserve">Общие понятия о взаимодействии человека со средой обитания. Сенсорное и сенсомоторное поле. Задачи физиологии труда. Условия труда. Гигиеническая классификация условий труда. Физический и умственный труд. Понятие и классификация тяжести и напряженности труда. Работоспособность. Утомление. Оптимальные, допустимые, вредные и экстремальные условия и характер труда. </w:t>
      </w:r>
    </w:p>
    <w:p w:rsidR="00035957" w:rsidRDefault="00035957" w:rsidP="00035957">
      <w:pPr>
        <w:pStyle w:val="2"/>
        <w:ind w:left="0" w:firstLine="0"/>
        <w:jc w:val="both"/>
      </w:pPr>
      <w:r>
        <w:t xml:space="preserve">Классификация антропометрических характеристик человека. </w:t>
      </w:r>
      <w:r w:rsidRPr="002B6A23">
        <w:t>Рабочая поза.</w:t>
      </w:r>
      <w:r>
        <w:t xml:space="preserve"> Рабочая зона. Нервная система человека. Анализаторы человека и систем, их свойства: чувствительность, адаптация, </w:t>
      </w:r>
      <w:proofErr w:type="spellStart"/>
      <w:r>
        <w:t>тренируемость</w:t>
      </w:r>
      <w:proofErr w:type="spellEnd"/>
      <w:r>
        <w:t xml:space="preserve">, сохранение ощущения, болевая чувствительность. </w:t>
      </w:r>
    </w:p>
    <w:p w:rsidR="00E02A32" w:rsidRPr="00035957" w:rsidRDefault="00035957" w:rsidP="00035957">
      <w:pPr>
        <w:jc w:val="both"/>
      </w:pPr>
      <w:r w:rsidRPr="00035957">
        <w:t>Системы компенсации неблагоприятных внешних условий. Адаптация и гомеостаз, толерантность. Естественные системы обеспечения безопасности человека. Допустимое воздействие опасных факторов. Цели нормирования. Выбор физиологического критерия и принципа установления норм.</w:t>
      </w:r>
    </w:p>
    <w:p w:rsidR="00E02A32" w:rsidRPr="00035957" w:rsidRDefault="00E02A32" w:rsidP="00035957">
      <w:pPr>
        <w:pStyle w:val="-"/>
        <w:rPr>
          <w:b/>
        </w:rPr>
      </w:pPr>
      <w:r w:rsidRPr="00035957">
        <w:t>«Основные понятия о токсичности веществ»</w:t>
      </w:r>
    </w:p>
    <w:p w:rsidR="00E02A32" w:rsidRDefault="00E02A32" w:rsidP="00E02A32">
      <w:pPr>
        <w:jc w:val="both"/>
      </w:pPr>
      <w:r>
        <w:t xml:space="preserve">История токсикологии, ее структура и задачи; </w:t>
      </w:r>
    </w:p>
    <w:p w:rsidR="00E02A32" w:rsidRDefault="00E02A32" w:rsidP="00E02A32">
      <w:pPr>
        <w:jc w:val="both"/>
      </w:pPr>
      <w:proofErr w:type="spellStart"/>
      <w:r>
        <w:t>Экотоксикология</w:t>
      </w:r>
      <w:proofErr w:type="spellEnd"/>
      <w:r>
        <w:t xml:space="preserve">; </w:t>
      </w:r>
    </w:p>
    <w:p w:rsidR="00E02A32" w:rsidRDefault="00E02A32" w:rsidP="00E02A32">
      <w:pPr>
        <w:jc w:val="both"/>
      </w:pPr>
      <w:r>
        <w:t xml:space="preserve">Понятие о ядах, отравлениях, интоксикациях, </w:t>
      </w:r>
    </w:p>
    <w:p w:rsidR="00E02A32" w:rsidRDefault="00E02A32" w:rsidP="00E02A32">
      <w:pPr>
        <w:jc w:val="both"/>
      </w:pPr>
      <w:r>
        <w:t>Эффекты суммации, синергизма и антагонистического действия вредных веществ.</w:t>
      </w:r>
    </w:p>
    <w:p w:rsidR="00E02A32" w:rsidRDefault="00E02A32" w:rsidP="00E02A32">
      <w:pPr>
        <w:jc w:val="both"/>
      </w:pPr>
      <w:r>
        <w:t xml:space="preserve">Классификация ядов </w:t>
      </w:r>
    </w:p>
    <w:p w:rsidR="00E02A32" w:rsidRDefault="00E02A32" w:rsidP="00E02A32">
      <w:pPr>
        <w:jc w:val="both"/>
      </w:pPr>
      <w:r>
        <w:t>Основные понятия:</w:t>
      </w:r>
      <w:r w:rsidRPr="00835A11">
        <w:t xml:space="preserve"> </w:t>
      </w:r>
      <w:r>
        <w:t>токсичность, токсическая опасность</w:t>
      </w:r>
    </w:p>
    <w:p w:rsidR="00E02A32" w:rsidRDefault="00E02A32" w:rsidP="00E02A32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Токсикометрия</w:t>
      </w:r>
      <w:proofErr w:type="spellEnd"/>
      <w:r>
        <w:rPr>
          <w:i/>
        </w:rPr>
        <w:t>»</w:t>
      </w:r>
    </w:p>
    <w:p w:rsidR="00E02A32" w:rsidRDefault="00E02A32" w:rsidP="00E02A32">
      <w:pPr>
        <w:jc w:val="both"/>
      </w:pPr>
      <w:proofErr w:type="gramStart"/>
      <w:r>
        <w:t xml:space="preserve">Основные параметры: доза (пороговая, </w:t>
      </w:r>
      <w:proofErr w:type="spellStart"/>
      <w:r>
        <w:t>несмертельная</w:t>
      </w:r>
      <w:proofErr w:type="spellEnd"/>
      <w:r>
        <w:t xml:space="preserve">, </w:t>
      </w:r>
      <w:proofErr w:type="spellStart"/>
      <w:r>
        <w:t>среднесмертельная</w:t>
      </w:r>
      <w:proofErr w:type="spellEnd"/>
      <w:r>
        <w:t xml:space="preserve">, </w:t>
      </w:r>
      <w:proofErr w:type="spellStart"/>
      <w:r>
        <w:t>абсолютносмертельная</w:t>
      </w:r>
      <w:proofErr w:type="spellEnd"/>
      <w:r>
        <w:t xml:space="preserve">, допустимая суточная, эффективная); порог (вредного однократного, вредного хронического воздействия); концентрация (пороговая, летальная, критическая, эффективная); степень токсичности; зона однократного острого и хронического действия. </w:t>
      </w:r>
      <w:proofErr w:type="gramEnd"/>
    </w:p>
    <w:p w:rsidR="00E02A32" w:rsidRDefault="00E02A32" w:rsidP="00E02A32">
      <w:pPr>
        <w:jc w:val="both"/>
      </w:pPr>
      <w:r>
        <w:t>Классы опасности веществ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ритерии классов).</w:t>
      </w:r>
    </w:p>
    <w:p w:rsidR="00E02A32" w:rsidRDefault="00E02A32" w:rsidP="00E02A32">
      <w:pPr>
        <w:jc w:val="both"/>
      </w:pPr>
      <w:r>
        <w:t xml:space="preserve">Кумуляция: материальная и функциональная; степень кумуляции, </w:t>
      </w:r>
      <w:proofErr w:type="spellStart"/>
      <w:r>
        <w:t>биомагнификация</w:t>
      </w:r>
      <w:proofErr w:type="spellEnd"/>
      <w:r>
        <w:t xml:space="preserve">, </w:t>
      </w:r>
      <w:proofErr w:type="spellStart"/>
      <w:r>
        <w:t>биоконцентрирование</w:t>
      </w:r>
      <w:proofErr w:type="spellEnd"/>
      <w:r>
        <w:t xml:space="preserve">, </w:t>
      </w:r>
      <w:proofErr w:type="spellStart"/>
      <w:r>
        <w:t>бионакопление</w:t>
      </w:r>
      <w:proofErr w:type="spellEnd"/>
      <w:r>
        <w:t xml:space="preserve">, </w:t>
      </w:r>
      <w:proofErr w:type="spellStart"/>
      <w:r>
        <w:t>биоумножение</w:t>
      </w:r>
      <w:proofErr w:type="spellEnd"/>
      <w:r>
        <w:t>.</w:t>
      </w:r>
    </w:p>
    <w:p w:rsidR="00E02A32" w:rsidRDefault="00E02A32" w:rsidP="00E02A32">
      <w:pPr>
        <w:jc w:val="center"/>
        <w:rPr>
          <w:i/>
        </w:rPr>
      </w:pPr>
      <w:r>
        <w:rPr>
          <w:i/>
        </w:rPr>
        <w:t xml:space="preserve">«Основы </w:t>
      </w:r>
      <w:proofErr w:type="spellStart"/>
      <w:r>
        <w:rPr>
          <w:i/>
        </w:rPr>
        <w:t>токсикокинетики</w:t>
      </w:r>
      <w:proofErr w:type="spellEnd"/>
      <w:r>
        <w:rPr>
          <w:i/>
        </w:rPr>
        <w:t>»</w:t>
      </w:r>
    </w:p>
    <w:p w:rsidR="00E02A32" w:rsidRDefault="00E02A32" w:rsidP="00E02A32">
      <w:pPr>
        <w:jc w:val="both"/>
      </w:pPr>
      <w:r>
        <w:t>Проникновение яда в организм; факторы определяющие распределение яда; теория рецепторов токсичности;</w:t>
      </w:r>
    </w:p>
    <w:p w:rsidR="00E02A32" w:rsidRDefault="00E02A32" w:rsidP="00E02A32">
      <w:pPr>
        <w:jc w:val="both"/>
      </w:pPr>
      <w:r>
        <w:t>Транспорт ядов через клеточные мембраны</w:t>
      </w:r>
    </w:p>
    <w:p w:rsidR="00E02A32" w:rsidRDefault="00E02A32" w:rsidP="00E02A32">
      <w:pPr>
        <w:jc w:val="both"/>
      </w:pPr>
      <w:proofErr w:type="spellStart"/>
      <w:r>
        <w:t>Биотрансформация</w:t>
      </w:r>
      <w:proofErr w:type="spellEnd"/>
      <w:r>
        <w:t xml:space="preserve"> ядов в организме. Летальный синтез. </w:t>
      </w:r>
    </w:p>
    <w:p w:rsidR="00E02A32" w:rsidRDefault="00E02A32" w:rsidP="00E02A32">
      <w:pPr>
        <w:jc w:val="center"/>
        <w:rPr>
          <w:i/>
        </w:rPr>
      </w:pPr>
      <w:r>
        <w:rPr>
          <w:i/>
        </w:rPr>
        <w:t xml:space="preserve">«Механизм и специфика токсического действия </w:t>
      </w:r>
      <w:proofErr w:type="spellStart"/>
      <w:r>
        <w:rPr>
          <w:i/>
        </w:rPr>
        <w:t>экотоксикантов</w:t>
      </w:r>
      <w:proofErr w:type="spellEnd"/>
      <w:r>
        <w:rPr>
          <w:i/>
        </w:rPr>
        <w:t>»</w:t>
      </w:r>
    </w:p>
    <w:p w:rsidR="00E02A32" w:rsidRDefault="00E02A32" w:rsidP="00E02A32">
      <w:pPr>
        <w:jc w:val="both"/>
      </w:pPr>
      <w:r>
        <w:t>Резорбтивные и рефлекторные воздействия токсических веществ; Зависимость токсического эффекта от экспозиции</w:t>
      </w:r>
    </w:p>
    <w:p w:rsidR="00E02A32" w:rsidRDefault="00E02A32" w:rsidP="00E02A32">
      <w:pPr>
        <w:jc w:val="both"/>
      </w:pPr>
      <w:proofErr w:type="spellStart"/>
      <w:r>
        <w:t>Иммунотоксикология</w:t>
      </w:r>
      <w:proofErr w:type="spellEnd"/>
      <w:r>
        <w:t xml:space="preserve">. Иммунные механизмы химического гомеостаза; </w:t>
      </w:r>
      <w:proofErr w:type="spellStart"/>
      <w:r>
        <w:t>иммунотропная</w:t>
      </w:r>
      <w:proofErr w:type="spellEnd"/>
      <w:r>
        <w:t xml:space="preserve"> активность химических веществ. </w:t>
      </w:r>
    </w:p>
    <w:p w:rsidR="00E02A32" w:rsidRDefault="00E02A32" w:rsidP="00E02A32">
      <w:pPr>
        <w:jc w:val="both"/>
      </w:pPr>
      <w:r>
        <w:t xml:space="preserve">Соотношение структуры химиката, его </w:t>
      </w:r>
      <w:proofErr w:type="spellStart"/>
      <w:r>
        <w:t>физикохимических</w:t>
      </w:r>
      <w:proofErr w:type="spellEnd"/>
      <w:r>
        <w:t xml:space="preserve"> свойств (</w:t>
      </w:r>
      <w:proofErr w:type="spellStart"/>
      <w:r>
        <w:t>парахор</w:t>
      </w:r>
      <w:proofErr w:type="spellEnd"/>
      <w:r>
        <w:t xml:space="preserve">, температуры кипения и плавления, давление пара, летучесть, растворимость в воде, </w:t>
      </w:r>
      <w:proofErr w:type="spellStart"/>
      <w:r>
        <w:t>липофильность</w:t>
      </w:r>
      <w:proofErr w:type="spellEnd"/>
      <w:r>
        <w:t xml:space="preserve">, константа диссоциации, </w:t>
      </w:r>
      <w:proofErr w:type="spellStart"/>
      <w:r>
        <w:t>комплексообразования</w:t>
      </w:r>
      <w:proofErr w:type="spellEnd"/>
      <w:r>
        <w:t>, химическая реакционная способность) и его токсичности.</w:t>
      </w:r>
    </w:p>
    <w:p w:rsidR="00E02A32" w:rsidRDefault="00E02A32" w:rsidP="00E02A32">
      <w:pPr>
        <w:pStyle w:val="7"/>
        <w:spacing w:before="0"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«Воздействие </w:t>
      </w:r>
      <w:proofErr w:type="spellStart"/>
      <w:r>
        <w:rPr>
          <w:rFonts w:ascii="Times New Roman" w:hAnsi="Times New Roman"/>
          <w:i/>
        </w:rPr>
        <w:t>ксенобиотиков</w:t>
      </w:r>
      <w:proofErr w:type="spellEnd"/>
      <w:r>
        <w:rPr>
          <w:rFonts w:ascii="Times New Roman" w:hAnsi="Times New Roman"/>
          <w:i/>
        </w:rPr>
        <w:t xml:space="preserve"> на популяции и экосистемы»</w:t>
      </w:r>
    </w:p>
    <w:p w:rsidR="00E02A32" w:rsidRDefault="00E02A32" w:rsidP="00E02A32">
      <w:pPr>
        <w:jc w:val="both"/>
      </w:pPr>
      <w:r>
        <w:t xml:space="preserve">Воздействия химических веществ на отдельные особи и популяции: молекулярно-биологические воздействия, нарушения обмена веществ и регуляторных процессов в клетке, мутагенность и </w:t>
      </w:r>
      <w:proofErr w:type="spellStart"/>
      <w:r>
        <w:t>канцерогенность</w:t>
      </w:r>
      <w:proofErr w:type="spellEnd"/>
      <w:r>
        <w:t>, воздействия на поведение организмов.</w:t>
      </w:r>
    </w:p>
    <w:p w:rsidR="00E02A32" w:rsidRDefault="00E02A32" w:rsidP="00E02A32">
      <w:pPr>
        <w:jc w:val="center"/>
        <w:rPr>
          <w:i/>
        </w:rPr>
      </w:pPr>
      <w:r>
        <w:rPr>
          <w:i/>
        </w:rPr>
        <w:t xml:space="preserve">«Особо опасные </w:t>
      </w:r>
      <w:proofErr w:type="spellStart"/>
      <w:r>
        <w:rPr>
          <w:i/>
        </w:rPr>
        <w:t>экотоксиканты</w:t>
      </w:r>
      <w:proofErr w:type="spellEnd"/>
      <w:r>
        <w:rPr>
          <w:i/>
        </w:rPr>
        <w:t>»</w:t>
      </w:r>
    </w:p>
    <w:p w:rsidR="00E02A32" w:rsidRDefault="00E02A32" w:rsidP="00E02A32">
      <w:pPr>
        <w:jc w:val="both"/>
      </w:pPr>
      <w:r>
        <w:t xml:space="preserve">Токсины в пищевых продуктах: природные </w:t>
      </w:r>
      <w:proofErr w:type="spellStart"/>
      <w:r>
        <w:t>токсиканты</w:t>
      </w:r>
      <w:proofErr w:type="spellEnd"/>
      <w:r>
        <w:t xml:space="preserve"> и загрязнители.  </w:t>
      </w:r>
    </w:p>
    <w:p w:rsidR="00E02A32" w:rsidRDefault="00E02A32" w:rsidP="00E02A32">
      <w:pPr>
        <w:jc w:val="both"/>
      </w:pPr>
      <w:r>
        <w:t xml:space="preserve">Промышленные и бытовые яды </w:t>
      </w:r>
    </w:p>
    <w:p w:rsidR="00E02A32" w:rsidRDefault="00E02A32" w:rsidP="00E02A32">
      <w:pPr>
        <w:jc w:val="both"/>
      </w:pPr>
      <w:r>
        <w:t>Растительные и животные токсины, токсины грибов и фитопланктона</w:t>
      </w:r>
    </w:p>
    <w:p w:rsidR="00E02A32" w:rsidRDefault="00E02A32" w:rsidP="00E02A32">
      <w:pPr>
        <w:jc w:val="both"/>
      </w:pPr>
      <w:proofErr w:type="gramStart"/>
      <w:r>
        <w:t xml:space="preserve">Особо опасные </w:t>
      </w:r>
      <w:proofErr w:type="spellStart"/>
      <w:r>
        <w:t>экотоксиканты</w:t>
      </w:r>
      <w:proofErr w:type="spellEnd"/>
      <w:r>
        <w:t xml:space="preserve">: тяжелые металлы: ртуть, кадмий, никель, хром, цинк, медь; мышьяк; </w:t>
      </w:r>
      <w:proofErr w:type="spellStart"/>
      <w:r>
        <w:t>диоксины</w:t>
      </w:r>
      <w:proofErr w:type="spellEnd"/>
      <w:r>
        <w:t xml:space="preserve"> </w:t>
      </w:r>
      <w:proofErr w:type="gramEnd"/>
    </w:p>
    <w:p w:rsidR="00E02A32" w:rsidRDefault="00E02A32" w:rsidP="00E02A32">
      <w:pPr>
        <w:jc w:val="center"/>
        <w:rPr>
          <w:i/>
        </w:rPr>
      </w:pPr>
      <w:r>
        <w:rPr>
          <w:i/>
        </w:rPr>
        <w:t>«Радиотоксины, специфика их воздействия»</w:t>
      </w:r>
    </w:p>
    <w:p w:rsidR="00E02A32" w:rsidRDefault="00E02A32" w:rsidP="00E02A32">
      <w:pPr>
        <w:jc w:val="both"/>
      </w:pPr>
      <w:r>
        <w:t>Радиоактивность: радиоактивные вещества и виды излучения, их характеристики; радиотоксины, радиолиз, лучевая болезнь и способы защиты от излучения, ядерное оружие и ядерная зима</w:t>
      </w:r>
    </w:p>
    <w:p w:rsidR="00E02A32" w:rsidRDefault="00E02A32" w:rsidP="00E02A32">
      <w:pPr>
        <w:rPr>
          <w:b/>
        </w:rPr>
      </w:pPr>
    </w:p>
    <w:p w:rsidR="00E02A32" w:rsidRDefault="00E02A32" w:rsidP="00E02A32">
      <w:pPr>
        <w:rPr>
          <w:b/>
        </w:rPr>
      </w:pPr>
    </w:p>
    <w:p w:rsidR="00E02A32" w:rsidRDefault="00E02A32" w:rsidP="00E02A32">
      <w:pPr>
        <w:rPr>
          <w:b/>
        </w:rPr>
      </w:pPr>
    </w:p>
    <w:p w:rsidR="00E02A32" w:rsidRDefault="00E02A32" w:rsidP="00E02A3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  Перечень вопросов к экзамену </w:t>
      </w:r>
    </w:p>
    <w:p w:rsidR="00035957" w:rsidRDefault="00035957" w:rsidP="00035957">
      <w:pPr>
        <w:ind w:left="786"/>
        <w:jc w:val="both"/>
        <w:rPr>
          <w:b/>
          <w:i/>
        </w:rPr>
      </w:pPr>
    </w:p>
    <w:p w:rsidR="00F8399B" w:rsidRPr="00195100" w:rsidRDefault="00195100" w:rsidP="00195100">
      <w:pPr>
        <w:pStyle w:val="af4"/>
        <w:numPr>
          <w:ilvl w:val="0"/>
          <w:numId w:val="21"/>
        </w:numPr>
      </w:pPr>
      <w:r w:rsidRPr="00195100">
        <w:t>З</w:t>
      </w:r>
      <w:r w:rsidR="00035957" w:rsidRPr="00195100">
        <w:t>доровь</w:t>
      </w:r>
      <w:r w:rsidR="00F8399B" w:rsidRPr="00195100">
        <w:t>е</w:t>
      </w:r>
      <w:r w:rsidR="00035957" w:rsidRPr="00195100">
        <w:t>, болезни и промежуточны</w:t>
      </w:r>
      <w:r w:rsidR="00F8399B" w:rsidRPr="00195100">
        <w:t>е</w:t>
      </w:r>
      <w:r w:rsidR="00035957" w:rsidRPr="00195100">
        <w:t xml:space="preserve"> состояни</w:t>
      </w:r>
      <w:r w:rsidR="00F8399B" w:rsidRPr="00195100">
        <w:t>я</w:t>
      </w:r>
      <w:r w:rsidR="00035957" w:rsidRPr="00195100">
        <w:t xml:space="preserve"> человека.</w:t>
      </w:r>
    </w:p>
    <w:p w:rsidR="00F8399B" w:rsidRPr="00195100" w:rsidRDefault="00035957" w:rsidP="00195100">
      <w:pPr>
        <w:pStyle w:val="af4"/>
        <w:numPr>
          <w:ilvl w:val="0"/>
          <w:numId w:val="21"/>
        </w:numPr>
      </w:pPr>
      <w:r w:rsidRPr="00195100">
        <w:t xml:space="preserve">Показатели индивидуального здоровья человека. </w:t>
      </w:r>
    </w:p>
    <w:p w:rsidR="00F8399B" w:rsidRPr="00195100" w:rsidRDefault="00035957" w:rsidP="00195100">
      <w:pPr>
        <w:pStyle w:val="af4"/>
        <w:numPr>
          <w:ilvl w:val="0"/>
          <w:numId w:val="21"/>
        </w:numPr>
      </w:pPr>
      <w:r w:rsidRPr="00195100">
        <w:t xml:space="preserve">Факторы, оказывающие влияние на здоровье человека. Факторы риска для здоровья человека.  </w:t>
      </w:r>
    </w:p>
    <w:p w:rsidR="00195100" w:rsidRPr="00195100" w:rsidRDefault="00F8399B" w:rsidP="00195100">
      <w:pPr>
        <w:pStyle w:val="af4"/>
        <w:numPr>
          <w:ilvl w:val="0"/>
          <w:numId w:val="21"/>
        </w:numPr>
      </w:pPr>
      <w:r w:rsidRPr="00195100">
        <w:t>П</w:t>
      </w:r>
      <w:r w:rsidR="00035957" w:rsidRPr="00195100">
        <w:t>опуляционно</w:t>
      </w:r>
      <w:r w:rsidRPr="00195100">
        <w:t>е</w:t>
      </w:r>
      <w:r w:rsidR="00035957" w:rsidRPr="00195100">
        <w:t xml:space="preserve"> здоровье</w:t>
      </w:r>
      <w:r w:rsidR="00195100" w:rsidRPr="00195100">
        <w:t xml:space="preserve">. </w:t>
      </w:r>
      <w:r w:rsidR="00035957" w:rsidRPr="00195100">
        <w:t xml:space="preserve"> </w:t>
      </w:r>
      <w:r w:rsidR="00195100" w:rsidRPr="00195100">
        <w:t>Показатели здоровья населения</w:t>
      </w:r>
    </w:p>
    <w:p w:rsidR="00195100" w:rsidRPr="00195100" w:rsidRDefault="00035957" w:rsidP="00195100">
      <w:pPr>
        <w:pStyle w:val="af4"/>
        <w:numPr>
          <w:ilvl w:val="0"/>
          <w:numId w:val="21"/>
        </w:numPr>
      </w:pPr>
      <w:r w:rsidRPr="00195100">
        <w:t>Здоровый образ жизни</w:t>
      </w:r>
      <w:r w:rsidR="00195100" w:rsidRPr="00195100">
        <w:t>.</w:t>
      </w:r>
      <w:r w:rsidRPr="00195100">
        <w:t xml:space="preserve"> Основные направления формирования ЗОЖ. </w:t>
      </w:r>
    </w:p>
    <w:p w:rsidR="00195100" w:rsidRPr="00195100" w:rsidRDefault="00035957" w:rsidP="00195100">
      <w:pPr>
        <w:pStyle w:val="af4"/>
        <w:numPr>
          <w:ilvl w:val="0"/>
          <w:numId w:val="21"/>
        </w:numPr>
      </w:pPr>
      <w:r w:rsidRPr="00195100">
        <w:t>Опасные и вредные факторы бытовой и производственной среды.</w:t>
      </w:r>
    </w:p>
    <w:p w:rsidR="00035957" w:rsidRDefault="00035957" w:rsidP="00195100">
      <w:pPr>
        <w:pStyle w:val="af4"/>
        <w:numPr>
          <w:ilvl w:val="0"/>
          <w:numId w:val="21"/>
        </w:numPr>
      </w:pPr>
      <w:r w:rsidRPr="00195100">
        <w:t>Профессиональные заболевания, болезни, связанные с загрязнением окружающей среды.</w:t>
      </w:r>
    </w:p>
    <w:p w:rsidR="00195100" w:rsidRDefault="00195100" w:rsidP="00195100">
      <w:pPr>
        <w:pStyle w:val="af4"/>
        <w:numPr>
          <w:ilvl w:val="0"/>
          <w:numId w:val="21"/>
        </w:numPr>
      </w:pPr>
      <w:proofErr w:type="gramStart"/>
      <w:r>
        <w:t>В</w:t>
      </w:r>
      <w:r w:rsidR="00035957">
        <w:t>заимодействии</w:t>
      </w:r>
      <w:proofErr w:type="gramEnd"/>
      <w:r w:rsidR="00035957">
        <w:t xml:space="preserve"> человека со средой обитания. Сенсорное и сенсомоторное поле. </w:t>
      </w:r>
    </w:p>
    <w:p w:rsidR="00035957" w:rsidRDefault="00035957" w:rsidP="00195100">
      <w:pPr>
        <w:pStyle w:val="af4"/>
        <w:numPr>
          <w:ilvl w:val="0"/>
          <w:numId w:val="21"/>
        </w:numPr>
      </w:pPr>
      <w:r>
        <w:t xml:space="preserve">Совместимость человека и природы, человека и технической системы: информационная, биофизическая, энергетическая, технико-эстетическая. </w:t>
      </w:r>
    </w:p>
    <w:p w:rsidR="00195100" w:rsidRDefault="00035957" w:rsidP="00195100">
      <w:pPr>
        <w:pStyle w:val="af4"/>
        <w:numPr>
          <w:ilvl w:val="0"/>
          <w:numId w:val="21"/>
        </w:numPr>
      </w:pPr>
      <w:r>
        <w:t xml:space="preserve">Условия труда. Гигиеническая классификация условий труда. </w:t>
      </w:r>
    </w:p>
    <w:p w:rsidR="00195100" w:rsidRDefault="00035957" w:rsidP="00195100">
      <w:pPr>
        <w:pStyle w:val="af4"/>
        <w:numPr>
          <w:ilvl w:val="0"/>
          <w:numId w:val="21"/>
        </w:numPr>
      </w:pPr>
      <w:r>
        <w:t xml:space="preserve">Понятие и классификация тяжести и напряженности труда. </w:t>
      </w:r>
    </w:p>
    <w:p w:rsidR="00195100" w:rsidRDefault="00035957" w:rsidP="00195100">
      <w:pPr>
        <w:pStyle w:val="af4"/>
        <w:numPr>
          <w:ilvl w:val="0"/>
          <w:numId w:val="21"/>
        </w:numPr>
      </w:pPr>
      <w:r>
        <w:t xml:space="preserve">Работоспособность. Утомление. </w:t>
      </w:r>
    </w:p>
    <w:p w:rsidR="00195100" w:rsidRDefault="00035957" w:rsidP="00195100">
      <w:pPr>
        <w:pStyle w:val="af4"/>
        <w:numPr>
          <w:ilvl w:val="0"/>
          <w:numId w:val="21"/>
        </w:numPr>
      </w:pPr>
      <w:r>
        <w:t xml:space="preserve">Оптимальные, допустимые, вредные и экстремальные условия и характер труда. </w:t>
      </w:r>
    </w:p>
    <w:p w:rsidR="00195100" w:rsidRDefault="00035957" w:rsidP="00195100">
      <w:pPr>
        <w:pStyle w:val="af4"/>
        <w:numPr>
          <w:ilvl w:val="0"/>
          <w:numId w:val="21"/>
        </w:numPr>
      </w:pPr>
      <w:r>
        <w:t xml:space="preserve">Классификация антропометрических характеристик человека. </w:t>
      </w:r>
      <w:r w:rsidRPr="002B6A23">
        <w:t>Рабочая поза.</w:t>
      </w:r>
      <w:r>
        <w:t xml:space="preserve"> Рабочая зона. </w:t>
      </w:r>
    </w:p>
    <w:p w:rsidR="00195100" w:rsidRDefault="00195100" w:rsidP="00035957">
      <w:pPr>
        <w:pStyle w:val="af4"/>
        <w:numPr>
          <w:ilvl w:val="0"/>
          <w:numId w:val="21"/>
        </w:numPr>
        <w:ind w:left="426"/>
        <w:jc w:val="both"/>
      </w:pPr>
      <w:proofErr w:type="gramStart"/>
      <w:r>
        <w:t>Н</w:t>
      </w:r>
      <w:r w:rsidR="00035957">
        <w:t>ервн</w:t>
      </w:r>
      <w:r>
        <w:t>ая</w:t>
      </w:r>
      <w:proofErr w:type="gramEnd"/>
      <w:r w:rsidR="00035957">
        <w:t xml:space="preserve"> системы</w:t>
      </w:r>
      <w:r>
        <w:t xml:space="preserve"> и </w:t>
      </w:r>
      <w:r w:rsidR="00035957">
        <w:t xml:space="preserve"> анализатор</w:t>
      </w:r>
      <w:r>
        <w:t>ы</w:t>
      </w:r>
      <w:r w:rsidR="00035957">
        <w:t xml:space="preserve"> человека </w:t>
      </w:r>
    </w:p>
    <w:p w:rsidR="00195100" w:rsidRDefault="00035957" w:rsidP="00035957">
      <w:pPr>
        <w:pStyle w:val="af4"/>
        <w:numPr>
          <w:ilvl w:val="0"/>
          <w:numId w:val="21"/>
        </w:numPr>
        <w:ind w:left="426"/>
        <w:jc w:val="both"/>
      </w:pPr>
      <w:r>
        <w:t xml:space="preserve">Системы компенсации неблагоприятных внешних условий. Допустимое воздействие опасных факторов. </w:t>
      </w:r>
    </w:p>
    <w:p w:rsidR="00E02A32" w:rsidRDefault="00035957" w:rsidP="00035957">
      <w:pPr>
        <w:pStyle w:val="af4"/>
        <w:numPr>
          <w:ilvl w:val="0"/>
          <w:numId w:val="21"/>
        </w:numPr>
        <w:ind w:left="426"/>
        <w:jc w:val="both"/>
      </w:pPr>
      <w:r>
        <w:t>Цели нормирования. Выбор физиологического критерия и принципа установления норм.</w:t>
      </w:r>
    </w:p>
    <w:p w:rsidR="00195100" w:rsidRDefault="00D916FC" w:rsidP="00035957">
      <w:pPr>
        <w:pStyle w:val="af4"/>
        <w:numPr>
          <w:ilvl w:val="0"/>
          <w:numId w:val="21"/>
        </w:numPr>
        <w:ind w:left="426"/>
        <w:jc w:val="both"/>
      </w:pPr>
      <w:r w:rsidRPr="00C4124D">
        <w:t xml:space="preserve">Психические процессы,  свойства и состояния.    </w:t>
      </w:r>
    </w:p>
    <w:p w:rsidR="00195100" w:rsidRDefault="00D916FC" w:rsidP="00035957">
      <w:pPr>
        <w:pStyle w:val="af4"/>
        <w:numPr>
          <w:ilvl w:val="0"/>
          <w:numId w:val="21"/>
        </w:numPr>
        <w:ind w:left="426"/>
        <w:jc w:val="both"/>
      </w:pPr>
      <w:r w:rsidRPr="00C4124D">
        <w:t xml:space="preserve">Запредельные формы психического состояния. Стресс.  </w:t>
      </w:r>
    </w:p>
    <w:p w:rsidR="00195100" w:rsidRDefault="00D916FC" w:rsidP="00035957">
      <w:pPr>
        <w:pStyle w:val="af4"/>
        <w:numPr>
          <w:ilvl w:val="0"/>
          <w:numId w:val="21"/>
        </w:numPr>
        <w:ind w:left="426"/>
        <w:jc w:val="both"/>
      </w:pPr>
      <w:r w:rsidRPr="00C4124D">
        <w:t xml:space="preserve">Производственные психические состояния.  </w:t>
      </w:r>
    </w:p>
    <w:p w:rsidR="00195100" w:rsidRDefault="00D916FC" w:rsidP="00035957">
      <w:pPr>
        <w:pStyle w:val="af4"/>
        <w:numPr>
          <w:ilvl w:val="0"/>
          <w:numId w:val="21"/>
        </w:numPr>
        <w:ind w:left="426"/>
        <w:jc w:val="both"/>
      </w:pPr>
      <w:r w:rsidRPr="00C4124D">
        <w:t>Психологические причины создания опасных ситуаций и  производственных травм.</w:t>
      </w:r>
    </w:p>
    <w:p w:rsidR="00D916FC" w:rsidRDefault="00D916FC" w:rsidP="00035957">
      <w:pPr>
        <w:pStyle w:val="af4"/>
        <w:numPr>
          <w:ilvl w:val="0"/>
          <w:numId w:val="21"/>
        </w:numPr>
        <w:ind w:left="426"/>
        <w:jc w:val="both"/>
      </w:pPr>
      <w:r w:rsidRPr="00C4124D">
        <w:t xml:space="preserve"> Профотбор  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>История токси</w:t>
      </w:r>
      <w:r w:rsidR="00195100">
        <w:t>кологии, ее структура и задачи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понятие о ядах, отравлениях, интоксикациях, </w:t>
      </w:r>
      <w:proofErr w:type="spellStart"/>
      <w:r>
        <w:t>экотоксикантах</w:t>
      </w:r>
      <w:proofErr w:type="spellEnd"/>
      <w:r>
        <w:t>, ксеноби</w:t>
      </w:r>
      <w:r w:rsidR="00195100">
        <w:t>отиках, персистентных веществах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Классификация ядов 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виды токсического воздействия ядов: </w:t>
      </w:r>
      <w:proofErr w:type="gramStart"/>
      <w:r>
        <w:t>цитотоксическое</w:t>
      </w:r>
      <w:proofErr w:type="gramEnd"/>
      <w:r>
        <w:t xml:space="preserve">, цитогенетическое, </w:t>
      </w:r>
      <w:proofErr w:type="spellStart"/>
      <w:r>
        <w:t>терратогенное</w:t>
      </w:r>
      <w:proofErr w:type="spellEnd"/>
      <w:r>
        <w:t xml:space="preserve">, </w:t>
      </w:r>
      <w:proofErr w:type="spellStart"/>
      <w:r>
        <w:t>бластомогенное</w:t>
      </w:r>
      <w:proofErr w:type="spellEnd"/>
      <w:r>
        <w:t xml:space="preserve">, мутагенное. </w:t>
      </w:r>
    </w:p>
    <w:p w:rsidR="00D916FC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>Основные понятия о токсичности и токсической опасности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proofErr w:type="spellStart"/>
      <w:r>
        <w:t>Токсикометрия</w:t>
      </w:r>
      <w:proofErr w:type="spellEnd"/>
      <w:r>
        <w:t>.</w:t>
      </w:r>
      <w:r w:rsidR="00195100">
        <w:t xml:space="preserve"> </w:t>
      </w:r>
      <w:proofErr w:type="gramStart"/>
      <w:r>
        <w:t xml:space="preserve">Основные параметры: доза (пороговая, </w:t>
      </w:r>
      <w:proofErr w:type="spellStart"/>
      <w:r>
        <w:t>несмертельная</w:t>
      </w:r>
      <w:proofErr w:type="spellEnd"/>
      <w:r>
        <w:t xml:space="preserve">, </w:t>
      </w:r>
      <w:proofErr w:type="spellStart"/>
      <w:r>
        <w:t>среднесмертельная</w:t>
      </w:r>
      <w:proofErr w:type="spellEnd"/>
      <w:r>
        <w:t xml:space="preserve">, </w:t>
      </w:r>
      <w:proofErr w:type="spellStart"/>
      <w:r>
        <w:t>абсолютносмертельная</w:t>
      </w:r>
      <w:proofErr w:type="spellEnd"/>
      <w:r>
        <w:t xml:space="preserve">, допустимая суточная, эффективная); порог (вредного однократного, вредного хронического воздействия); концентрация (пороговая, летальная, критическая, эффективная); степень токсичности; зона однократного острого и хронического действия. </w:t>
      </w:r>
      <w:proofErr w:type="gramEnd"/>
    </w:p>
    <w:p w:rsidR="00D916FC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>Классы опасности веществ (последовательность установления класса опасности хим</w:t>
      </w:r>
      <w:proofErr w:type="gramStart"/>
      <w:r>
        <w:t>.в</w:t>
      </w:r>
      <w:proofErr w:type="gramEnd"/>
      <w:r>
        <w:t>ещества и критерии классов).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proofErr w:type="spellStart"/>
      <w:r>
        <w:t>Токсикометрические</w:t>
      </w:r>
      <w:proofErr w:type="spellEnd"/>
      <w:r>
        <w:t xml:space="preserve"> характеристики </w:t>
      </w:r>
      <w:r w:rsidR="00195100">
        <w:t>вредных веществ в водной среде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 </w:t>
      </w:r>
      <w:proofErr w:type="spellStart"/>
      <w:r>
        <w:t>токсикометрические</w:t>
      </w:r>
      <w:proofErr w:type="spellEnd"/>
      <w:r>
        <w:t xml:space="preserve"> характеристики вре</w:t>
      </w:r>
      <w:r w:rsidR="00195100">
        <w:t>дных веществ в воздушной среде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proofErr w:type="spellStart"/>
      <w:r>
        <w:t>токсикометрические</w:t>
      </w:r>
      <w:proofErr w:type="spellEnd"/>
      <w:r>
        <w:t xml:space="preserve"> характери</w:t>
      </w:r>
      <w:r w:rsidR="00195100">
        <w:t xml:space="preserve">стики вредных веществ </w:t>
      </w:r>
      <w:proofErr w:type="gramStart"/>
      <w:r w:rsidR="00195100">
        <w:t>в</w:t>
      </w:r>
      <w:proofErr w:type="gramEnd"/>
      <w:r w:rsidR="00195100">
        <w:t xml:space="preserve"> почва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>санитарно-гигиеническое нормирование загрязняющих веществ в во</w:t>
      </w:r>
      <w:r w:rsidR="00195100">
        <w:t>здухе, воде, пищевых продуктах</w:t>
      </w:r>
    </w:p>
    <w:p w:rsidR="00D916FC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>принцип раздельного нормирования загрязняющих веществ; экологическа</w:t>
      </w:r>
      <w:r w:rsidR="00195100">
        <w:t>я дифференциация нормативов ПДК</w:t>
      </w:r>
    </w:p>
    <w:p w:rsidR="00D916FC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Соотношение структуры химиката, его </w:t>
      </w:r>
      <w:proofErr w:type="spellStart"/>
      <w:r>
        <w:t>физикохимических</w:t>
      </w:r>
      <w:proofErr w:type="spellEnd"/>
      <w:r>
        <w:t xml:space="preserve"> свойств (</w:t>
      </w:r>
      <w:proofErr w:type="spellStart"/>
      <w:r>
        <w:t>парахор</w:t>
      </w:r>
      <w:proofErr w:type="spellEnd"/>
      <w:r>
        <w:t xml:space="preserve">, температуры кипения и плавления, давление пара, летучесть, растворимость в воде, </w:t>
      </w:r>
      <w:proofErr w:type="spellStart"/>
      <w:r>
        <w:t>липофильность</w:t>
      </w:r>
      <w:proofErr w:type="spellEnd"/>
      <w:r>
        <w:t xml:space="preserve">, константа диссоциации, </w:t>
      </w:r>
      <w:proofErr w:type="spellStart"/>
      <w:r>
        <w:t>комплексообразования</w:t>
      </w:r>
      <w:proofErr w:type="spellEnd"/>
      <w:r>
        <w:t>, химическая реакционная</w:t>
      </w:r>
      <w:r w:rsidR="00195100">
        <w:t xml:space="preserve"> способность) и его токсичности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Проникновение яда в организм; факторы определяющие </w:t>
      </w:r>
      <w:r w:rsidR="00195100">
        <w:t>распределение яда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теория рецепторов токсичности. 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Общие сведения о структуре и функции клетки; транспорт ядов через клеточные мембраны (активный и пассивный, </w:t>
      </w:r>
      <w:proofErr w:type="spellStart"/>
      <w:r>
        <w:t>мембранотоксины</w:t>
      </w:r>
      <w:proofErr w:type="spellEnd"/>
      <w:r>
        <w:t xml:space="preserve"> и болезни мембран)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 </w:t>
      </w:r>
      <w:proofErr w:type="spellStart"/>
      <w:r>
        <w:t>Биотрансформация</w:t>
      </w:r>
      <w:proofErr w:type="spellEnd"/>
      <w:r>
        <w:t xml:space="preserve"> ядов в организме. Летальный синтез. Выведение ядов из организма. 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резорбтивные и рефлекторные воздействия токсических веществ; 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эффекты суммации и синергизма, кумуляция (зоны биологического действия, классификация веществ по кумулятивному воздействию); </w:t>
      </w:r>
    </w:p>
    <w:p w:rsidR="00195100" w:rsidRDefault="00D916FC" w:rsidP="00D916FC">
      <w:pPr>
        <w:pStyle w:val="af4"/>
        <w:numPr>
          <w:ilvl w:val="0"/>
          <w:numId w:val="21"/>
        </w:numPr>
        <w:ind w:left="426"/>
        <w:jc w:val="both"/>
      </w:pPr>
      <w:proofErr w:type="spellStart"/>
      <w:r>
        <w:t>биомагнификация</w:t>
      </w:r>
      <w:proofErr w:type="spellEnd"/>
      <w:r>
        <w:t xml:space="preserve">; </w:t>
      </w:r>
      <w:proofErr w:type="spellStart"/>
      <w:r>
        <w:t>биоконцентрирование</w:t>
      </w:r>
      <w:proofErr w:type="spellEnd"/>
      <w:r>
        <w:t xml:space="preserve">; </w:t>
      </w:r>
      <w:proofErr w:type="spellStart"/>
      <w:r>
        <w:t>биоаккумуляция</w:t>
      </w:r>
      <w:proofErr w:type="spellEnd"/>
      <w:r>
        <w:t xml:space="preserve"> и </w:t>
      </w:r>
      <w:proofErr w:type="spellStart"/>
      <w:r>
        <w:t>биоумножение</w:t>
      </w:r>
      <w:proofErr w:type="spellEnd"/>
      <w:r>
        <w:t xml:space="preserve">. Зависимость токсического эффекта от экспозиции.  </w:t>
      </w:r>
    </w:p>
    <w:p w:rsidR="00D916FC" w:rsidRDefault="00D916FC" w:rsidP="00D916FC">
      <w:pPr>
        <w:pStyle w:val="af4"/>
        <w:numPr>
          <w:ilvl w:val="0"/>
          <w:numId w:val="21"/>
        </w:numPr>
        <w:ind w:left="426"/>
        <w:jc w:val="both"/>
      </w:pPr>
      <w:proofErr w:type="spellStart"/>
      <w:r>
        <w:t>Иммунотоксикология</w:t>
      </w:r>
      <w:proofErr w:type="spellEnd"/>
      <w:r>
        <w:t xml:space="preserve">. Иммунные механизмы химического гомеостаза; </w:t>
      </w:r>
      <w:proofErr w:type="spellStart"/>
      <w:r>
        <w:t>иммунотропная</w:t>
      </w:r>
      <w:proofErr w:type="spellEnd"/>
      <w:r>
        <w:t xml:space="preserve"> активность химических веществ как возможная причина заболеваемости в экологически неблагополучных районах.</w:t>
      </w:r>
    </w:p>
    <w:p w:rsidR="00D916FC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Воздействие </w:t>
      </w:r>
      <w:proofErr w:type="spellStart"/>
      <w:r>
        <w:t>ксенобиотиков</w:t>
      </w:r>
      <w:proofErr w:type="spellEnd"/>
      <w:r>
        <w:t xml:space="preserve"> на популяции и экосистемы: молекулярно-биологическое воздействие; нарушение обмена веществ и регуляторных процессов; мутагенность и </w:t>
      </w:r>
      <w:proofErr w:type="spellStart"/>
      <w:r>
        <w:t>канцерогенность</w:t>
      </w:r>
      <w:proofErr w:type="spellEnd"/>
      <w:r>
        <w:t xml:space="preserve"> (</w:t>
      </w:r>
      <w:proofErr w:type="spellStart"/>
      <w:r>
        <w:t>генотоксическая</w:t>
      </w:r>
      <w:proofErr w:type="spellEnd"/>
      <w:r>
        <w:t xml:space="preserve"> инициация, эпигенетическое </w:t>
      </w:r>
      <w:proofErr w:type="spellStart"/>
      <w:r>
        <w:t>промотирование</w:t>
      </w:r>
      <w:proofErr w:type="spellEnd"/>
      <w:r>
        <w:t xml:space="preserve"> и этапы канцерогенеза, </w:t>
      </w:r>
      <w:proofErr w:type="spellStart"/>
      <w:r>
        <w:t>вау-эффект</w:t>
      </w:r>
      <w:proofErr w:type="spellEnd"/>
      <w:r>
        <w:t xml:space="preserve">).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Особо опасные </w:t>
      </w:r>
      <w:proofErr w:type="spellStart"/>
      <w:r>
        <w:t>экотоксиканты</w:t>
      </w:r>
      <w:proofErr w:type="spellEnd"/>
      <w:r>
        <w:t xml:space="preserve">: тяжелые металлы, ртуть, кадмий, цинк, медь; </w:t>
      </w:r>
    </w:p>
    <w:p w:rsidR="007136C2" w:rsidRDefault="007136C2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Особо опасные </w:t>
      </w:r>
      <w:proofErr w:type="spellStart"/>
      <w:r>
        <w:t>экотоксиканты</w:t>
      </w:r>
      <w:proofErr w:type="spellEnd"/>
      <w:r>
        <w:t xml:space="preserve">: хлорорганические </w:t>
      </w:r>
      <w:proofErr w:type="spellStart"/>
      <w:r>
        <w:t>экотоксиканты</w:t>
      </w:r>
      <w:proofErr w:type="spellEnd"/>
      <w:r>
        <w:t xml:space="preserve"> (ПХ пестициды, ПХБ, ПХ </w:t>
      </w:r>
      <w:proofErr w:type="spellStart"/>
      <w:r>
        <w:t>дибензо-н-диоксины</w:t>
      </w:r>
      <w:proofErr w:type="spellEnd"/>
      <w:r>
        <w:t xml:space="preserve"> и </w:t>
      </w:r>
      <w:proofErr w:type="spellStart"/>
      <w:r>
        <w:t>дибензофураны</w:t>
      </w:r>
      <w:proofErr w:type="spellEnd"/>
      <w:r>
        <w:t xml:space="preserve">). </w:t>
      </w:r>
    </w:p>
    <w:p w:rsidR="00D916FC" w:rsidRDefault="00D916FC" w:rsidP="007136C2">
      <w:pPr>
        <w:pStyle w:val="af4"/>
        <w:numPr>
          <w:ilvl w:val="0"/>
          <w:numId w:val="21"/>
        </w:numPr>
        <w:ind w:left="426"/>
        <w:jc w:val="both"/>
      </w:pPr>
      <w:r w:rsidRPr="00CD2E0D">
        <w:t>Факторы, способствующие появлению и развитию вредных привычек у человека</w:t>
      </w:r>
      <w:r>
        <w:t xml:space="preserve"> Токсическое действие алкоголя на организм. </w:t>
      </w:r>
    </w:p>
    <w:p w:rsidR="007136C2" w:rsidRDefault="007136C2" w:rsidP="007136C2">
      <w:pPr>
        <w:pStyle w:val="af4"/>
        <w:numPr>
          <w:ilvl w:val="0"/>
          <w:numId w:val="21"/>
        </w:numPr>
        <w:ind w:left="426"/>
        <w:jc w:val="both"/>
      </w:pPr>
      <w:r w:rsidRPr="00CD2E0D">
        <w:t>Факторы, способствующие появлению и развитию вредных привычек у человека</w:t>
      </w:r>
      <w:r>
        <w:t xml:space="preserve"> Токсическое действие табачного дыма на организм.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токсины грибов и фитопланктона. </w:t>
      </w:r>
    </w:p>
    <w:p w:rsidR="00D916FC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Токсины в пищевых продуктах. </w:t>
      </w:r>
      <w:proofErr w:type="spellStart"/>
      <w:r>
        <w:t>Трансгенные</w:t>
      </w:r>
      <w:proofErr w:type="spellEnd"/>
      <w:r>
        <w:t xml:space="preserve"> пищевые продукты.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Профессиональные заболевания. Классификация.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Особенности возникновения профессиональных заболеваний в современных производственных условиях.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Профессиональные заболевания  </w:t>
      </w:r>
      <w:proofErr w:type="spellStart"/>
      <w:r>
        <w:t>токсикохимической</w:t>
      </w:r>
      <w:proofErr w:type="spellEnd"/>
      <w:r>
        <w:t xml:space="preserve"> этиологии.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Характеристика промышленных аллергенов, канцерогенов. </w:t>
      </w:r>
    </w:p>
    <w:p w:rsidR="00D916FC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Учет профессиональных заболеваний и отравлений.   </w:t>
      </w:r>
    </w:p>
    <w:p w:rsidR="007136C2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Общая характеристика и классификация промышленной пыли. </w:t>
      </w:r>
    </w:p>
    <w:p w:rsidR="007136C2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Влияние пыли на организм. Заболевание верхних дыхательных путей. Общая характеристика пневмокониозов (силикоз, </w:t>
      </w:r>
      <w:proofErr w:type="spellStart"/>
      <w:r>
        <w:t>силикатозы</w:t>
      </w:r>
      <w:proofErr w:type="spellEnd"/>
      <w:r>
        <w:t xml:space="preserve">, </w:t>
      </w:r>
      <w:proofErr w:type="spellStart"/>
      <w:r>
        <w:t>металлокониозы</w:t>
      </w:r>
      <w:proofErr w:type="spellEnd"/>
      <w:r>
        <w:t xml:space="preserve">). Пылевой бронхит. </w:t>
      </w:r>
    </w:p>
    <w:p w:rsidR="007136C2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Пылевые заболевания глаз. </w:t>
      </w:r>
    </w:p>
    <w:p w:rsidR="007136C2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 xml:space="preserve">Заболевания кожи от воздействия пыли. </w:t>
      </w:r>
    </w:p>
    <w:p w:rsidR="007136C2" w:rsidRP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 w:rsidRPr="007136C2">
        <w:t xml:space="preserve">Нормирование пыли. Меры профилактики пылевых заболеваний. </w:t>
      </w:r>
    </w:p>
    <w:p w:rsidR="00D916FC" w:rsidRPr="007136C2" w:rsidRDefault="00D916FC" w:rsidP="00D916FC">
      <w:pPr>
        <w:pStyle w:val="af4"/>
        <w:numPr>
          <w:ilvl w:val="0"/>
          <w:numId w:val="21"/>
        </w:numPr>
        <w:ind w:left="426"/>
        <w:jc w:val="both"/>
      </w:pPr>
      <w:r w:rsidRPr="007136C2">
        <w:t xml:space="preserve">Микроклимат и теплообмен человека с окружающей средой. Заболевания, вызываемые воздействием нагревающего микроклимата; тепловой удар, </w:t>
      </w:r>
      <w:proofErr w:type="spellStart"/>
      <w:r w:rsidRPr="007136C2">
        <w:t>подострые</w:t>
      </w:r>
      <w:proofErr w:type="spellEnd"/>
      <w:r w:rsidRPr="007136C2">
        <w:t xml:space="preserve"> и хронические тепловые поражения (тепловое истощение, обморок, отек и др.).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Влияние низких температур на организм.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Влияние  на организм комбинированного воздействия микроклимата. </w:t>
      </w:r>
    </w:p>
    <w:p w:rsidR="00D916FC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>Гигиеническое нормирование микроклимата производственных помещений</w:t>
      </w:r>
    </w:p>
    <w:p w:rsidR="007136C2" w:rsidRDefault="00D916FC" w:rsidP="00D916FC">
      <w:pPr>
        <w:pStyle w:val="af4"/>
        <w:numPr>
          <w:ilvl w:val="0"/>
          <w:numId w:val="21"/>
        </w:numPr>
        <w:ind w:left="426"/>
        <w:jc w:val="both"/>
      </w:pPr>
      <w:r w:rsidRPr="007136C2">
        <w:t xml:space="preserve">Вибрация: локальная, общая, комбинированная. Человек как колебательная система. Действие вибрации на организм человека. </w:t>
      </w:r>
    </w:p>
    <w:p w:rsidR="007136C2" w:rsidRDefault="00D916FC" w:rsidP="00D916FC">
      <w:pPr>
        <w:pStyle w:val="af4"/>
        <w:numPr>
          <w:ilvl w:val="0"/>
          <w:numId w:val="21"/>
        </w:numPr>
        <w:ind w:left="426"/>
        <w:jc w:val="both"/>
      </w:pPr>
      <w:r w:rsidRPr="007136C2">
        <w:t xml:space="preserve">Вибрация как фактор окружающей среды. Вибрационная болезнь, вызванная действием локальной вибрации. </w:t>
      </w:r>
    </w:p>
    <w:p w:rsidR="007136C2" w:rsidRDefault="00D916FC" w:rsidP="00D916FC">
      <w:pPr>
        <w:pStyle w:val="af4"/>
        <w:numPr>
          <w:ilvl w:val="0"/>
          <w:numId w:val="21"/>
        </w:numPr>
        <w:ind w:left="426"/>
        <w:jc w:val="both"/>
      </w:pPr>
      <w:r w:rsidRPr="007136C2">
        <w:t xml:space="preserve">Вибрационная болезнь, обусловленная общей вибрацией и толчками. </w:t>
      </w:r>
    </w:p>
    <w:p w:rsidR="007136C2" w:rsidRDefault="00D916FC" w:rsidP="00D916FC">
      <w:pPr>
        <w:pStyle w:val="af4"/>
        <w:numPr>
          <w:ilvl w:val="0"/>
          <w:numId w:val="21"/>
        </w:numPr>
        <w:ind w:left="426"/>
        <w:jc w:val="both"/>
      </w:pPr>
      <w:r w:rsidRPr="007136C2">
        <w:t xml:space="preserve">Факторы, усугубляющие действие вибрации на организм.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 w:rsidRPr="007136C2">
        <w:t xml:space="preserve">Санитарно-гигиеническое нормирование вибраций. Режим труда.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Шум. Биофизика слухового восприятия. Звук и слух. Воздействие шума на здоровье человека.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Фоновый шум, раздражающее, физиологическое, травмирующее, </w:t>
      </w:r>
      <w:proofErr w:type="gramStart"/>
      <w:r>
        <w:t>маскирующие</w:t>
      </w:r>
      <w:proofErr w:type="gramEnd"/>
      <w:r>
        <w:t xml:space="preserve"> действие шума.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Действие импульсного, тонального, непостоянного шума. </w:t>
      </w:r>
    </w:p>
    <w:p w:rsid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Заболевания, вызванные воздействием шума. </w:t>
      </w:r>
    </w:p>
    <w:p w:rsidR="007136C2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>Гигиеническое нормирование шума на производстве и в окружающей среде. Профилактические мероприятия.</w:t>
      </w:r>
    </w:p>
    <w:p w:rsidR="00D916FC" w:rsidRDefault="00D916FC" w:rsidP="007136C2">
      <w:pPr>
        <w:pStyle w:val="af4"/>
        <w:numPr>
          <w:ilvl w:val="0"/>
          <w:numId w:val="21"/>
        </w:numPr>
        <w:ind w:left="426"/>
        <w:jc w:val="both"/>
      </w:pPr>
      <w:r>
        <w:t xml:space="preserve">Ультразвук: воздействие, заболевания, вызываемые  контактным ультразвуком, </w:t>
      </w:r>
      <w:r w:rsidR="007136C2">
        <w:t>нормирование</w:t>
      </w:r>
      <w:r>
        <w:t>. Медико-биологические мероприятия.</w:t>
      </w:r>
    </w:p>
    <w:p w:rsidR="00D916FC" w:rsidRDefault="00D916FC" w:rsidP="00D916FC">
      <w:pPr>
        <w:pStyle w:val="af4"/>
        <w:numPr>
          <w:ilvl w:val="0"/>
          <w:numId w:val="21"/>
        </w:numPr>
        <w:ind w:left="426"/>
        <w:jc w:val="both"/>
      </w:pPr>
      <w:r>
        <w:t>Инфразвук: особенности биологического действия, нормирование.</w:t>
      </w:r>
    </w:p>
    <w:p w:rsidR="00D916FC" w:rsidRP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 w:rsidRPr="007136C2">
        <w:rPr>
          <w:color w:val="000000"/>
        </w:rPr>
        <w:t>Биологическое действие ЭМП радиочастот. Заболевания, вызываемые ЭМП. Профилактические мероприятия. Гигиеническое нормирование ЭМП радиочастот.</w:t>
      </w:r>
    </w:p>
    <w:p w:rsidR="007136C2" w:rsidRPr="007136C2" w:rsidRDefault="007136C2" w:rsidP="007136C2">
      <w:pPr>
        <w:pStyle w:val="af4"/>
        <w:numPr>
          <w:ilvl w:val="0"/>
          <w:numId w:val="21"/>
        </w:numPr>
        <w:ind w:left="426"/>
        <w:jc w:val="both"/>
      </w:pPr>
      <w:r w:rsidRPr="007136C2">
        <w:rPr>
          <w:color w:val="000000"/>
        </w:rPr>
        <w:t>Биологическое действие</w:t>
      </w:r>
      <w:r>
        <w:rPr>
          <w:color w:val="000000"/>
        </w:rPr>
        <w:t xml:space="preserve"> п</w:t>
      </w:r>
      <w:r w:rsidR="00D916FC" w:rsidRPr="007136C2">
        <w:rPr>
          <w:color w:val="000000"/>
        </w:rPr>
        <w:t>остоянны</w:t>
      </w:r>
      <w:r>
        <w:rPr>
          <w:color w:val="000000"/>
        </w:rPr>
        <w:t>х</w:t>
      </w:r>
      <w:r w:rsidR="00D916FC" w:rsidRPr="007136C2">
        <w:rPr>
          <w:color w:val="000000"/>
        </w:rPr>
        <w:t>, импульсны</w:t>
      </w:r>
      <w:r>
        <w:rPr>
          <w:color w:val="000000"/>
        </w:rPr>
        <w:t>х</w:t>
      </w:r>
      <w:r w:rsidR="00D916FC" w:rsidRPr="007136C2">
        <w:rPr>
          <w:color w:val="000000"/>
        </w:rPr>
        <w:t xml:space="preserve"> и </w:t>
      </w:r>
      <w:proofErr w:type="spellStart"/>
      <w:r w:rsidR="00D916FC" w:rsidRPr="007136C2">
        <w:rPr>
          <w:color w:val="000000"/>
        </w:rPr>
        <w:t>инфранизкочастотны</w:t>
      </w:r>
      <w:r>
        <w:rPr>
          <w:color w:val="000000"/>
        </w:rPr>
        <w:t>х</w:t>
      </w:r>
      <w:proofErr w:type="spellEnd"/>
      <w:r>
        <w:rPr>
          <w:color w:val="000000"/>
        </w:rPr>
        <w:t xml:space="preserve"> </w:t>
      </w:r>
      <w:r w:rsidR="00D916FC" w:rsidRPr="007136C2">
        <w:rPr>
          <w:color w:val="000000"/>
        </w:rPr>
        <w:t>переменны</w:t>
      </w:r>
      <w:r>
        <w:rPr>
          <w:color w:val="000000"/>
        </w:rPr>
        <w:t>х</w:t>
      </w:r>
      <w:r w:rsidR="00D916FC" w:rsidRPr="007136C2">
        <w:rPr>
          <w:color w:val="000000"/>
        </w:rPr>
        <w:t xml:space="preserve"> магнитны</w:t>
      </w:r>
      <w:r>
        <w:rPr>
          <w:color w:val="000000"/>
        </w:rPr>
        <w:t>х полей</w:t>
      </w:r>
      <w:r w:rsidR="00D916FC" w:rsidRPr="007136C2">
        <w:rPr>
          <w:color w:val="000000"/>
        </w:rPr>
        <w:t>: биоло</w:t>
      </w:r>
      <w:r w:rsidR="00D916FC" w:rsidRPr="007136C2">
        <w:rPr>
          <w:color w:val="000000"/>
        </w:rPr>
        <w:softHyphen/>
        <w:t>гическое действие, заболевания, вызываемые этими факторами</w:t>
      </w:r>
      <w:r>
        <w:rPr>
          <w:color w:val="000000"/>
        </w:rPr>
        <w:t>.</w:t>
      </w:r>
    </w:p>
    <w:p w:rsidR="007136C2" w:rsidRP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 w:rsidRPr="007136C2">
        <w:rPr>
          <w:color w:val="000000"/>
        </w:rPr>
        <w:t xml:space="preserve"> Электрические поля токов промышленной частоты: влияние на организм, гигиеническое нормирование ТПЧ на производстве</w:t>
      </w:r>
    </w:p>
    <w:p w:rsidR="00D916FC" w:rsidRPr="007136C2" w:rsidRDefault="00D916FC" w:rsidP="007136C2">
      <w:pPr>
        <w:pStyle w:val="af4"/>
        <w:numPr>
          <w:ilvl w:val="0"/>
          <w:numId w:val="21"/>
        </w:numPr>
        <w:ind w:left="426"/>
        <w:jc w:val="both"/>
      </w:pPr>
      <w:r w:rsidRPr="007136C2">
        <w:rPr>
          <w:color w:val="000000"/>
        </w:rPr>
        <w:t xml:space="preserve"> Статическое электричество: биологическое действие, заболевания, вызываемые ЭСП,</w:t>
      </w:r>
      <w:r w:rsidR="007136C2">
        <w:rPr>
          <w:color w:val="000000"/>
        </w:rPr>
        <w:t xml:space="preserve"> </w:t>
      </w:r>
      <w:r w:rsidRPr="007136C2">
        <w:rPr>
          <w:color w:val="000000"/>
        </w:rPr>
        <w:t>нормирование электростатических полей.</w:t>
      </w:r>
    </w:p>
    <w:p w:rsidR="00362AAD" w:rsidRPr="00362AAD" w:rsidRDefault="00D916FC" w:rsidP="007136C2">
      <w:pPr>
        <w:pStyle w:val="af4"/>
        <w:numPr>
          <w:ilvl w:val="0"/>
          <w:numId w:val="21"/>
        </w:numPr>
        <w:ind w:left="426"/>
        <w:jc w:val="both"/>
      </w:pPr>
      <w:r w:rsidRPr="007136C2">
        <w:rPr>
          <w:color w:val="000000"/>
        </w:rPr>
        <w:t xml:space="preserve">Виды воздействия электротока на организм человека. </w:t>
      </w:r>
      <w:proofErr w:type="spellStart"/>
      <w:r w:rsidRPr="007136C2">
        <w:rPr>
          <w:color w:val="000000"/>
        </w:rPr>
        <w:t>Электротравмы</w:t>
      </w:r>
      <w:proofErr w:type="spellEnd"/>
      <w:r w:rsidRPr="007136C2">
        <w:rPr>
          <w:color w:val="000000"/>
        </w:rPr>
        <w:t xml:space="preserve">, </w:t>
      </w:r>
      <w:proofErr w:type="spellStart"/>
      <w:r w:rsidRPr="007136C2">
        <w:rPr>
          <w:color w:val="000000"/>
        </w:rPr>
        <w:t>электроудары</w:t>
      </w:r>
      <w:proofErr w:type="spellEnd"/>
      <w:r w:rsidRPr="007136C2">
        <w:rPr>
          <w:color w:val="000000"/>
        </w:rPr>
        <w:t>. Основные факторы, влияющие на исход поражения человека электрическим током</w:t>
      </w:r>
    </w:p>
    <w:p w:rsidR="00362AAD" w:rsidRPr="00362AAD" w:rsidRDefault="00D916FC" w:rsidP="007136C2">
      <w:pPr>
        <w:pStyle w:val="af4"/>
        <w:numPr>
          <w:ilvl w:val="0"/>
          <w:numId w:val="21"/>
        </w:numPr>
        <w:ind w:left="426"/>
        <w:jc w:val="both"/>
      </w:pPr>
      <w:r w:rsidRPr="007136C2">
        <w:rPr>
          <w:color w:val="000000"/>
        </w:rPr>
        <w:t>Первая помощь человеку</w:t>
      </w:r>
      <w:proofErr w:type="gramStart"/>
      <w:r w:rsidRPr="007136C2">
        <w:rPr>
          <w:color w:val="000000"/>
        </w:rPr>
        <w:t>.</w:t>
      </w:r>
      <w:proofErr w:type="gramEnd"/>
      <w:r w:rsidRPr="007136C2">
        <w:rPr>
          <w:color w:val="000000"/>
        </w:rPr>
        <w:t xml:space="preserve"> </w:t>
      </w:r>
      <w:proofErr w:type="gramStart"/>
      <w:r w:rsidRPr="007136C2">
        <w:rPr>
          <w:color w:val="000000"/>
        </w:rPr>
        <w:t>п</w:t>
      </w:r>
      <w:proofErr w:type="gramEnd"/>
      <w:r w:rsidRPr="007136C2">
        <w:rPr>
          <w:color w:val="000000"/>
        </w:rPr>
        <w:t xml:space="preserve">олучившему </w:t>
      </w:r>
      <w:proofErr w:type="spellStart"/>
      <w:r w:rsidRPr="007136C2">
        <w:rPr>
          <w:color w:val="000000"/>
        </w:rPr>
        <w:t>электротравму</w:t>
      </w:r>
      <w:proofErr w:type="spellEnd"/>
      <w:r w:rsidRPr="007136C2">
        <w:rPr>
          <w:color w:val="000000"/>
        </w:rPr>
        <w:t>. Допустимые значения тока.</w:t>
      </w:r>
    </w:p>
    <w:p w:rsidR="00362AAD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7136C2">
        <w:rPr>
          <w:color w:val="000000"/>
        </w:rPr>
        <w:t xml:space="preserve"> </w:t>
      </w:r>
      <w:r w:rsidRPr="00362AAD">
        <w:rPr>
          <w:color w:val="000000"/>
        </w:rPr>
        <w:t xml:space="preserve">Лазерное излучение: условия труда при использовании лазеров: опасные сопутствующие неблагоприятные производственные факторы. </w:t>
      </w:r>
    </w:p>
    <w:p w:rsidR="00D916FC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>Биологическое действие лазерного излучения: факторы, обуславливающие биологические эффекты</w:t>
      </w:r>
      <w:proofErr w:type="gramStart"/>
      <w:r w:rsidR="00362AAD">
        <w:rPr>
          <w:color w:val="000000"/>
        </w:rPr>
        <w:t xml:space="preserve"> .</w:t>
      </w:r>
      <w:proofErr w:type="gramEnd"/>
      <w:r w:rsidRPr="00362AAD">
        <w:rPr>
          <w:color w:val="000000"/>
        </w:rPr>
        <w:t xml:space="preserve"> ПДУ лазерного облучения, профилактические мероприятия.</w:t>
      </w:r>
    </w:p>
    <w:p w:rsidR="00D916FC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 xml:space="preserve">Реакция организма человека на воздействие </w:t>
      </w:r>
      <w:proofErr w:type="spellStart"/>
      <w:proofErr w:type="gramStart"/>
      <w:r w:rsidRPr="00362AAD">
        <w:rPr>
          <w:color w:val="000000"/>
        </w:rPr>
        <w:t>УФ-излучения</w:t>
      </w:r>
      <w:proofErr w:type="spellEnd"/>
      <w:proofErr w:type="gramEnd"/>
      <w:r w:rsidRPr="00362AAD">
        <w:rPr>
          <w:color w:val="000000"/>
        </w:rPr>
        <w:t xml:space="preserve">. Эффект </w:t>
      </w:r>
      <w:proofErr w:type="spellStart"/>
      <w:r w:rsidRPr="00362AAD">
        <w:rPr>
          <w:color w:val="000000"/>
        </w:rPr>
        <w:t>фотосенсибилиза</w:t>
      </w:r>
      <w:r w:rsidRPr="00362AAD">
        <w:rPr>
          <w:color w:val="000000"/>
        </w:rPr>
        <w:softHyphen/>
        <w:t>ции</w:t>
      </w:r>
      <w:proofErr w:type="spellEnd"/>
      <w:r w:rsidRPr="00362AAD">
        <w:rPr>
          <w:color w:val="000000"/>
        </w:rPr>
        <w:t xml:space="preserve">, </w:t>
      </w:r>
      <w:proofErr w:type="spellStart"/>
      <w:r w:rsidRPr="00362AAD">
        <w:rPr>
          <w:color w:val="000000"/>
        </w:rPr>
        <w:t>Фототоксичность</w:t>
      </w:r>
      <w:proofErr w:type="spellEnd"/>
      <w:r w:rsidRPr="00362AAD">
        <w:rPr>
          <w:color w:val="000000"/>
        </w:rPr>
        <w:t>. Нормирование.</w:t>
      </w:r>
    </w:p>
    <w:p w:rsidR="00D916FC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>Реакции организма человека на воздействие инфракрасного излучения. Нормирование.</w:t>
      </w:r>
    </w:p>
    <w:p w:rsidR="00362AAD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 xml:space="preserve">Ионизирующие излучения: краткая характеристика основных видов ионизирующих излучений. </w:t>
      </w:r>
    </w:p>
    <w:p w:rsid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>
        <w:t>Радиотоксины, специфика воздействия радиоактивного излучения</w:t>
      </w:r>
      <w:r w:rsidR="00362AAD">
        <w:t>.</w:t>
      </w:r>
    </w:p>
    <w:p w:rsid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 xml:space="preserve"> Биологическое действие ионизирующих излучений. </w:t>
      </w:r>
      <w:r>
        <w:t>Радиолиз</w:t>
      </w:r>
      <w:r w:rsidR="00362AAD">
        <w:t>.</w:t>
      </w:r>
      <w:r>
        <w:t xml:space="preserve"> </w:t>
      </w:r>
    </w:p>
    <w:p w:rsidR="00362AAD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>Лучевая болезнь: острая и хро</w:t>
      </w:r>
      <w:r w:rsidRPr="00362AAD">
        <w:rPr>
          <w:color w:val="000000"/>
        </w:rPr>
        <w:softHyphen/>
        <w:t>ническая формы</w:t>
      </w:r>
    </w:p>
    <w:p w:rsidR="00362AAD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bCs/>
          <w:color w:val="000000"/>
        </w:rPr>
        <w:t xml:space="preserve">Местные </w:t>
      </w:r>
      <w:r w:rsidRPr="00362AAD">
        <w:rPr>
          <w:color w:val="000000"/>
        </w:rPr>
        <w:t xml:space="preserve">лучевые поражения. </w:t>
      </w:r>
    </w:p>
    <w:p w:rsidR="00362AAD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 xml:space="preserve">Радиопротекторы и </w:t>
      </w:r>
      <w:proofErr w:type="spellStart"/>
      <w:r w:rsidRPr="00362AAD">
        <w:rPr>
          <w:color w:val="000000"/>
        </w:rPr>
        <w:t>радиосенсибилизаторы</w:t>
      </w:r>
      <w:proofErr w:type="spellEnd"/>
      <w:r w:rsidRPr="00362AAD">
        <w:rPr>
          <w:color w:val="000000"/>
        </w:rPr>
        <w:t>,</w:t>
      </w:r>
      <w:r>
        <w:t xml:space="preserve"> способы защиты от излучения.</w:t>
      </w:r>
      <w:r w:rsidRPr="00362AAD">
        <w:rPr>
          <w:color w:val="000000"/>
        </w:rPr>
        <w:t xml:space="preserve"> Профилактические мероприятия. </w:t>
      </w:r>
    </w:p>
    <w:p w:rsidR="00D916FC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>Принципы гигиенического нормирования ионизирующих излучений по НРБ-99 и ОСПОРБ-99.</w:t>
      </w:r>
    </w:p>
    <w:p w:rsidR="00362AAD" w:rsidRPr="00362AAD" w:rsidRDefault="00362AAD" w:rsidP="00362AAD">
      <w:pPr>
        <w:pStyle w:val="af4"/>
        <w:numPr>
          <w:ilvl w:val="0"/>
          <w:numId w:val="21"/>
        </w:numPr>
        <w:ind w:left="426"/>
        <w:jc w:val="both"/>
      </w:pPr>
      <w:r w:rsidRPr="006241A6">
        <w:rPr>
          <w:color w:val="000000"/>
        </w:rPr>
        <w:t>Сочетанное действие вредных факторов</w:t>
      </w:r>
      <w:r w:rsidRPr="00362AAD">
        <w:rPr>
          <w:color w:val="000000"/>
        </w:rPr>
        <w:t xml:space="preserve"> </w:t>
      </w:r>
      <w:r w:rsidR="00D916FC" w:rsidRPr="00362AAD">
        <w:rPr>
          <w:color w:val="000000"/>
        </w:rPr>
        <w:t xml:space="preserve">Влияние параметров микроклимата  на токсичность ядов. </w:t>
      </w:r>
    </w:p>
    <w:p w:rsidR="00362AAD" w:rsidRPr="00362AAD" w:rsidRDefault="00362AAD" w:rsidP="00362AAD">
      <w:pPr>
        <w:pStyle w:val="af4"/>
        <w:numPr>
          <w:ilvl w:val="0"/>
          <w:numId w:val="21"/>
        </w:numPr>
        <w:ind w:left="426"/>
        <w:jc w:val="both"/>
      </w:pPr>
      <w:r w:rsidRPr="006241A6">
        <w:rPr>
          <w:color w:val="000000"/>
        </w:rPr>
        <w:t>Сочетанное действие вредных факторов</w:t>
      </w:r>
      <w:r w:rsidRPr="00362AAD">
        <w:rPr>
          <w:color w:val="000000"/>
        </w:rPr>
        <w:t xml:space="preserve"> </w:t>
      </w:r>
      <w:r w:rsidR="00D916FC" w:rsidRPr="00362AAD">
        <w:rPr>
          <w:color w:val="000000"/>
        </w:rPr>
        <w:t xml:space="preserve">Пылегазовые композиции. </w:t>
      </w:r>
    </w:p>
    <w:p w:rsidR="00362AAD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 xml:space="preserve">Сочетание вредных веществ и механических колебаний (вибрации, шума, ультразвука). </w:t>
      </w:r>
    </w:p>
    <w:p w:rsidR="00362AAD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 xml:space="preserve">Двойственность комбинированного действия </w:t>
      </w:r>
      <w:proofErr w:type="spellStart"/>
      <w:proofErr w:type="gramStart"/>
      <w:r w:rsidRPr="00362AAD">
        <w:rPr>
          <w:color w:val="000000"/>
        </w:rPr>
        <w:t>УФ-излучения</w:t>
      </w:r>
      <w:proofErr w:type="spellEnd"/>
      <w:proofErr w:type="gramEnd"/>
      <w:r w:rsidRPr="00362AAD">
        <w:rPr>
          <w:color w:val="000000"/>
        </w:rPr>
        <w:t xml:space="preserve"> и токсичных веществ.</w:t>
      </w:r>
    </w:p>
    <w:p w:rsidR="00362AAD" w:rsidRPr="00362AAD" w:rsidRDefault="00D916FC" w:rsidP="00362AAD">
      <w:pPr>
        <w:pStyle w:val="af4"/>
        <w:numPr>
          <w:ilvl w:val="0"/>
          <w:numId w:val="21"/>
        </w:numPr>
        <w:ind w:left="426"/>
        <w:jc w:val="both"/>
      </w:pPr>
      <w:r w:rsidRPr="00362AAD">
        <w:rPr>
          <w:color w:val="000000"/>
        </w:rPr>
        <w:t xml:space="preserve"> Два аспекта воздействия вибрации и ядов. </w:t>
      </w:r>
    </w:p>
    <w:p w:rsidR="00D916FC" w:rsidRPr="001C748D" w:rsidRDefault="00362AAD" w:rsidP="00362AAD">
      <w:pPr>
        <w:pStyle w:val="af4"/>
        <w:numPr>
          <w:ilvl w:val="0"/>
          <w:numId w:val="21"/>
        </w:numPr>
        <w:ind w:left="426"/>
        <w:jc w:val="both"/>
      </w:pPr>
      <w:r w:rsidRPr="006241A6">
        <w:rPr>
          <w:color w:val="000000"/>
        </w:rPr>
        <w:t>Сочетанное действие вредных факторов</w:t>
      </w:r>
      <w:r>
        <w:rPr>
          <w:color w:val="000000"/>
        </w:rPr>
        <w:t>.</w:t>
      </w:r>
      <w:r w:rsidRPr="00362AAD">
        <w:rPr>
          <w:color w:val="000000"/>
        </w:rPr>
        <w:t xml:space="preserve"> </w:t>
      </w:r>
      <w:r w:rsidR="00D916FC" w:rsidRPr="00362AAD">
        <w:rPr>
          <w:color w:val="000000"/>
        </w:rPr>
        <w:t>Влияние тяжелого физического труда на возможность отравления.</w:t>
      </w:r>
    </w:p>
    <w:p w:rsidR="00D916FC" w:rsidRDefault="00D916FC" w:rsidP="00D916FC">
      <w:pPr>
        <w:ind w:firstLine="360"/>
        <w:jc w:val="both"/>
      </w:pPr>
    </w:p>
    <w:p w:rsidR="00E02A32" w:rsidRDefault="00E02A32" w:rsidP="00E02A3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Учебно-методическое и информационное обеспечение дисциплины (модуля) </w:t>
      </w:r>
    </w:p>
    <w:p w:rsidR="00E02A32" w:rsidRDefault="00E02A32" w:rsidP="00E02A32">
      <w:pPr>
        <w:ind w:left="426"/>
        <w:jc w:val="both"/>
        <w:rPr>
          <w:b/>
          <w:i/>
        </w:rPr>
      </w:pPr>
    </w:p>
    <w:p w:rsidR="00E02A32" w:rsidRDefault="00E02A32" w:rsidP="00E02A32">
      <w:pPr>
        <w:ind w:firstLine="600"/>
        <w:jc w:val="center"/>
        <w:rPr>
          <w:i/>
        </w:rPr>
      </w:pPr>
      <w:r>
        <w:rPr>
          <w:i/>
        </w:rPr>
        <w:t>11.1. Основная литература:</w:t>
      </w:r>
    </w:p>
    <w:p w:rsidR="00C60E5B" w:rsidRDefault="00C60E5B" w:rsidP="00C60E5B">
      <w:pPr>
        <w:pStyle w:val="af4"/>
        <w:numPr>
          <w:ilvl w:val="0"/>
          <w:numId w:val="23"/>
        </w:numPr>
      </w:pPr>
      <w:r w:rsidRPr="00C60E5B">
        <w:t>Косолапова, Н. В. Безопасность жизнедеятельности</w:t>
      </w:r>
      <w:proofErr w:type="gramStart"/>
      <w:r w:rsidRPr="00C60E5B">
        <w:t xml:space="preserve"> :</w:t>
      </w:r>
      <w:proofErr w:type="gramEnd"/>
      <w:r w:rsidRPr="00C60E5B">
        <w:t xml:space="preserve"> учебник / Н. В. Косолапова, Н. А. Прокопенко. - 6-е изд., </w:t>
      </w:r>
      <w:proofErr w:type="spellStart"/>
      <w:r w:rsidRPr="00C60E5B">
        <w:t>стереот</w:t>
      </w:r>
      <w:proofErr w:type="spellEnd"/>
      <w:r w:rsidRPr="00C60E5B">
        <w:t xml:space="preserve">. - М. : КНОРУС, 2014. - 192 с ISBN 978-5-406-03255-8 (6 </w:t>
      </w:r>
      <w:proofErr w:type="spellStart"/>
      <w:proofErr w:type="gramStart"/>
      <w:r w:rsidRPr="00C60E5B">
        <w:t>шт</w:t>
      </w:r>
      <w:proofErr w:type="spellEnd"/>
      <w:proofErr w:type="gramEnd"/>
      <w:r w:rsidRPr="00C60E5B">
        <w:t>)</w:t>
      </w:r>
    </w:p>
    <w:p w:rsidR="00C60E5B" w:rsidRPr="00C60E5B" w:rsidRDefault="00C60E5B" w:rsidP="00C60E5B">
      <w:pPr>
        <w:pStyle w:val="af4"/>
        <w:numPr>
          <w:ilvl w:val="0"/>
          <w:numId w:val="23"/>
        </w:numPr>
      </w:pPr>
      <w:r w:rsidRPr="00C60E5B">
        <w:t xml:space="preserve">Безопасность жизнедеятельности. Теория и практика : учебник для бакалавров / Я. Д. Вишняков, В. Е. </w:t>
      </w:r>
      <w:proofErr w:type="spellStart"/>
      <w:r w:rsidRPr="00C60E5B">
        <w:t>Анофриков</w:t>
      </w:r>
      <w:proofErr w:type="spellEnd"/>
      <w:r w:rsidRPr="00C60E5B">
        <w:t xml:space="preserve"> [и др.] ; ред. Я. Д. Вишняков. - 4-е изд., </w:t>
      </w:r>
      <w:proofErr w:type="spellStart"/>
      <w:r w:rsidRPr="00C60E5B">
        <w:t>перераб</w:t>
      </w:r>
      <w:proofErr w:type="spellEnd"/>
      <w:r w:rsidRPr="00C60E5B">
        <w:t xml:space="preserve">. и доп. - М. : Издательство </w:t>
      </w:r>
      <w:proofErr w:type="spellStart"/>
      <w:r w:rsidRPr="00C60E5B">
        <w:t>Юрайт</w:t>
      </w:r>
      <w:proofErr w:type="spellEnd"/>
      <w:r w:rsidRPr="00C60E5B">
        <w:t xml:space="preserve">, 2014. - 543 с. ISBN 978-5-9916-3631-5 (2 </w:t>
      </w:r>
      <w:proofErr w:type="spellStart"/>
      <w:proofErr w:type="gramStart"/>
      <w:r w:rsidRPr="00C60E5B">
        <w:t>шт</w:t>
      </w:r>
      <w:proofErr w:type="spellEnd"/>
      <w:proofErr w:type="gramEnd"/>
      <w:r w:rsidRPr="00C60E5B">
        <w:t>)</w:t>
      </w:r>
    </w:p>
    <w:p w:rsidR="00C60E5B" w:rsidRDefault="00C60E5B" w:rsidP="00C60E5B">
      <w:pPr>
        <w:pStyle w:val="af4"/>
        <w:numPr>
          <w:ilvl w:val="0"/>
          <w:numId w:val="23"/>
        </w:numPr>
      </w:pPr>
      <w:proofErr w:type="spellStart"/>
      <w:r w:rsidRPr="00C60E5B">
        <w:t>Почекаева</w:t>
      </w:r>
      <w:proofErr w:type="spellEnd"/>
      <w:r w:rsidRPr="00C60E5B">
        <w:t>, Е. И. Безопасность окружающей среды и здоровье населения : учеб</w:t>
      </w:r>
      <w:proofErr w:type="gramStart"/>
      <w:r w:rsidRPr="00C60E5B">
        <w:t>.</w:t>
      </w:r>
      <w:proofErr w:type="gramEnd"/>
      <w:r w:rsidRPr="00C60E5B">
        <w:t xml:space="preserve"> </w:t>
      </w:r>
      <w:proofErr w:type="gramStart"/>
      <w:r w:rsidRPr="00C60E5B">
        <w:t>п</w:t>
      </w:r>
      <w:proofErr w:type="gramEnd"/>
      <w:r w:rsidRPr="00C60E5B">
        <w:t xml:space="preserve">особие / Е. И. </w:t>
      </w:r>
      <w:proofErr w:type="spellStart"/>
      <w:r w:rsidRPr="00C60E5B">
        <w:t>Почекаева</w:t>
      </w:r>
      <w:proofErr w:type="spellEnd"/>
      <w:r w:rsidRPr="00C60E5B">
        <w:t xml:space="preserve">, Т. В. Попова. - Ростов </w:t>
      </w:r>
      <w:proofErr w:type="spellStart"/>
      <w:r w:rsidRPr="00C60E5B">
        <w:t>н</w:t>
      </w:r>
      <w:proofErr w:type="spellEnd"/>
      <w:r w:rsidRPr="00C60E5B">
        <w:t>/Д</w:t>
      </w:r>
      <w:proofErr w:type="gramStart"/>
      <w:r w:rsidRPr="00C60E5B">
        <w:t xml:space="preserve"> :</w:t>
      </w:r>
      <w:proofErr w:type="gramEnd"/>
      <w:r w:rsidRPr="00C60E5B">
        <w:t xml:space="preserve"> Феникс, 2013. - 443 с.  ISBN 978-5-222-20051-3</w:t>
      </w:r>
      <w:r w:rsidR="00B04454">
        <w:t xml:space="preserve"> (1</w:t>
      </w:r>
      <w:r w:rsidR="00FC2D10">
        <w:t>шт</w:t>
      </w:r>
      <w:r w:rsidR="00B04454">
        <w:t>)</w:t>
      </w:r>
    </w:p>
    <w:p w:rsidR="00C60E5B" w:rsidRDefault="001C0F2C" w:rsidP="00C60E5B">
      <w:pPr>
        <w:pStyle w:val="af4"/>
        <w:numPr>
          <w:ilvl w:val="0"/>
          <w:numId w:val="23"/>
        </w:numPr>
      </w:pPr>
      <w:r w:rsidRPr="00C60E5B">
        <w:t xml:space="preserve">Мастрюков </w:t>
      </w:r>
      <w:r>
        <w:t xml:space="preserve"> Б.С. </w:t>
      </w:r>
      <w:r w:rsidR="00C60E5B" w:rsidRPr="00C60E5B">
        <w:t>Безопасность в чрезвычайных ситуациях в природно-техногенной сфере. Прогнозирование последствий : учеб</w:t>
      </w:r>
      <w:proofErr w:type="gramStart"/>
      <w:r w:rsidR="00C60E5B" w:rsidRPr="00C60E5B">
        <w:t>.</w:t>
      </w:r>
      <w:proofErr w:type="gramEnd"/>
      <w:r w:rsidR="00C60E5B" w:rsidRPr="00C60E5B">
        <w:t xml:space="preserve"> </w:t>
      </w:r>
      <w:proofErr w:type="gramStart"/>
      <w:r w:rsidR="00C60E5B" w:rsidRPr="00C60E5B">
        <w:t>п</w:t>
      </w:r>
      <w:proofErr w:type="gramEnd"/>
      <w:r w:rsidR="00C60E5B" w:rsidRPr="00C60E5B">
        <w:t>особие / Б. С. Мастрюков. - 2-е изд., стер. - М.</w:t>
      </w:r>
      <w:proofErr w:type="gramStart"/>
      <w:r w:rsidR="00C60E5B" w:rsidRPr="00C60E5B">
        <w:t xml:space="preserve"> :</w:t>
      </w:r>
      <w:proofErr w:type="gramEnd"/>
      <w:r w:rsidR="00C60E5B" w:rsidRPr="00C60E5B">
        <w:t xml:space="preserve"> Академия, 2012. - 368 с. ISBN 978-5-7695-9523-3</w:t>
      </w:r>
      <w:r w:rsidR="00FC2D10">
        <w:t xml:space="preserve"> </w:t>
      </w:r>
      <w:r w:rsidR="00B04454">
        <w:t>(5</w:t>
      </w:r>
      <w:r w:rsidR="00FC2D10">
        <w:t>шт</w:t>
      </w:r>
      <w:r w:rsidR="00B04454">
        <w:t>)</w:t>
      </w:r>
    </w:p>
    <w:p w:rsidR="001C0F2C" w:rsidRDefault="001C0F2C" w:rsidP="00FC2D10">
      <w:pPr>
        <w:pStyle w:val="af4"/>
        <w:numPr>
          <w:ilvl w:val="0"/>
          <w:numId w:val="23"/>
        </w:numPr>
      </w:pPr>
      <w:r w:rsidRPr="00B04454">
        <w:t>Безопасность жизнедеятельности. Безопасность технологических процессов и производств. Охрана труда</w:t>
      </w:r>
      <w:r>
        <w:t>/</w:t>
      </w:r>
      <w:r w:rsidRPr="00B04454">
        <w:rPr>
          <w:rStyle w:val="10"/>
          <w:rFonts w:ascii="Arial" w:hAnsi="Arial" w:cs="Arial"/>
          <w:color w:val="000000"/>
          <w:sz w:val="20"/>
          <w:szCs w:val="20"/>
          <w:shd w:val="clear" w:color="auto" w:fill="F7F7F7"/>
        </w:rPr>
        <w:t xml:space="preserve"> </w:t>
      </w:r>
      <w:r w:rsidRPr="00B0445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7F7F7"/>
        </w:rPr>
        <w:t> </w:t>
      </w:r>
      <w:r w:rsidRPr="00B04454">
        <w:rPr>
          <w:color w:val="000000" w:themeColor="text1"/>
        </w:rPr>
        <w:t>П. П.Кукин, В. Л.Лапин, Н. Л.Пономарев, Н. И</w:t>
      </w:r>
      <w:r>
        <w:rPr>
          <w:color w:val="000000" w:themeColor="text1"/>
        </w:rPr>
        <w:t xml:space="preserve">. </w:t>
      </w:r>
      <w:r w:rsidRPr="00B04454">
        <w:rPr>
          <w:color w:val="000000" w:themeColor="text1"/>
        </w:rPr>
        <w:t>Сердюк</w:t>
      </w:r>
      <w:r w:rsidRPr="00B04454">
        <w:t>.-</w:t>
      </w:r>
      <w:r>
        <w:t xml:space="preserve"> М.: Высшая школа, 2009.-336 с. </w:t>
      </w:r>
      <w:r w:rsidRPr="00B04454">
        <w:t xml:space="preserve"> ISBN: 9785060061093</w:t>
      </w:r>
      <w:r>
        <w:t xml:space="preserve"> (4 </w:t>
      </w:r>
      <w:proofErr w:type="spellStart"/>
      <w:proofErr w:type="gramStart"/>
      <w:r>
        <w:t>шт</w:t>
      </w:r>
      <w:proofErr w:type="spellEnd"/>
      <w:proofErr w:type="gramEnd"/>
      <w:r>
        <w:t>)</w:t>
      </w:r>
    </w:p>
    <w:p w:rsidR="001C0F2C" w:rsidRDefault="001C0F2C" w:rsidP="001C0F2C">
      <w:pPr>
        <w:pStyle w:val="af4"/>
        <w:numPr>
          <w:ilvl w:val="0"/>
          <w:numId w:val="23"/>
        </w:numPr>
      </w:pPr>
      <w:r>
        <w:t xml:space="preserve">Куракина Л.Ю.Психофизиология профессиональной деятельности. Курс лекций </w:t>
      </w:r>
      <w:r w:rsidRPr="00122A9E">
        <w:t>[Электронный ресурс].- Режим доступа.-http://edu.usfeu.ru/Uploads/MetodObespech/KursLekzii/3803032/Lek%20PPHZ.pdf</w:t>
      </w:r>
    </w:p>
    <w:p w:rsidR="001C0F2C" w:rsidRDefault="001C0F2C" w:rsidP="001C0F2C">
      <w:pPr>
        <w:pStyle w:val="af4"/>
      </w:pPr>
    </w:p>
    <w:p w:rsidR="00A32119" w:rsidRDefault="00A32119" w:rsidP="00A32119">
      <w:pPr>
        <w:ind w:firstLine="600"/>
        <w:jc w:val="center"/>
        <w:rPr>
          <w:i/>
        </w:rPr>
      </w:pPr>
      <w:r>
        <w:rPr>
          <w:i/>
        </w:rPr>
        <w:t>11.2 Дополнительная</w:t>
      </w:r>
    </w:p>
    <w:p w:rsidR="00FC2D10" w:rsidRDefault="00FC2D10" w:rsidP="00FC2D10">
      <w:pPr>
        <w:pStyle w:val="af4"/>
        <w:numPr>
          <w:ilvl w:val="0"/>
          <w:numId w:val="23"/>
        </w:numPr>
      </w:pPr>
      <w:r w:rsidRPr="00FC2D10">
        <w:t>Губина, Т. И. Основы экологической токсикологии : учеб</w:t>
      </w:r>
      <w:proofErr w:type="gramStart"/>
      <w:r w:rsidRPr="00FC2D10">
        <w:t>.</w:t>
      </w:r>
      <w:proofErr w:type="gramEnd"/>
      <w:r w:rsidRPr="00FC2D10">
        <w:t xml:space="preserve"> </w:t>
      </w:r>
      <w:proofErr w:type="gramStart"/>
      <w:r w:rsidRPr="00FC2D10">
        <w:t>п</w:t>
      </w:r>
      <w:proofErr w:type="gramEnd"/>
      <w:r w:rsidRPr="00FC2D10">
        <w:t xml:space="preserve">особие / Т. И. Губина, С. М. Рогачева ; </w:t>
      </w:r>
      <w:proofErr w:type="spellStart"/>
      <w:r w:rsidRPr="00FC2D10">
        <w:t>Сарат</w:t>
      </w:r>
      <w:proofErr w:type="spellEnd"/>
      <w:r w:rsidRPr="00FC2D10">
        <w:t xml:space="preserve">. </w:t>
      </w:r>
      <w:proofErr w:type="spellStart"/>
      <w:r w:rsidRPr="00FC2D10">
        <w:t>гос</w:t>
      </w:r>
      <w:proofErr w:type="spellEnd"/>
      <w:r w:rsidRPr="00FC2D10">
        <w:t xml:space="preserve">. </w:t>
      </w:r>
      <w:proofErr w:type="spellStart"/>
      <w:r w:rsidRPr="00FC2D10">
        <w:t>техн</w:t>
      </w:r>
      <w:proofErr w:type="spellEnd"/>
      <w:r w:rsidRPr="00FC2D10">
        <w:t>. ун-т (Саратов). - Саратов</w:t>
      </w:r>
      <w:proofErr w:type="gramStart"/>
      <w:r w:rsidRPr="00FC2D10">
        <w:t xml:space="preserve"> :</w:t>
      </w:r>
      <w:proofErr w:type="gramEnd"/>
      <w:r w:rsidRPr="00FC2D10">
        <w:t xml:space="preserve"> СГТУ, 2012. - 108 с. ISBN 978-5-7433-2461-3</w:t>
      </w:r>
      <w:r>
        <w:t xml:space="preserve"> (1 </w:t>
      </w:r>
      <w:proofErr w:type="spellStart"/>
      <w:proofErr w:type="gramStart"/>
      <w:r>
        <w:t>шт</w:t>
      </w:r>
      <w:proofErr w:type="spellEnd"/>
      <w:proofErr w:type="gramEnd"/>
      <w:r>
        <w:t>)</w:t>
      </w:r>
    </w:p>
    <w:p w:rsidR="00FC2D10" w:rsidRDefault="00FC2D10" w:rsidP="00FC2D10">
      <w:pPr>
        <w:pStyle w:val="af4"/>
        <w:numPr>
          <w:ilvl w:val="0"/>
          <w:numId w:val="23"/>
        </w:numPr>
      </w:pPr>
      <w:r w:rsidRPr="00FC2D10">
        <w:t>Губина, Т. И. Экологическая токсикология : учеб</w:t>
      </w:r>
      <w:proofErr w:type="gramStart"/>
      <w:r w:rsidRPr="00FC2D10">
        <w:t>.</w:t>
      </w:r>
      <w:proofErr w:type="gramEnd"/>
      <w:r w:rsidRPr="00FC2D10">
        <w:t xml:space="preserve"> </w:t>
      </w:r>
      <w:proofErr w:type="gramStart"/>
      <w:r w:rsidRPr="00FC2D10">
        <w:t>п</w:t>
      </w:r>
      <w:proofErr w:type="gramEnd"/>
      <w:r w:rsidRPr="00FC2D10">
        <w:t xml:space="preserve">особие / Т. И. Губина, А. В. Косарев ; </w:t>
      </w:r>
      <w:proofErr w:type="spellStart"/>
      <w:r w:rsidRPr="00FC2D10">
        <w:t>Сарат</w:t>
      </w:r>
      <w:proofErr w:type="spellEnd"/>
      <w:r w:rsidRPr="00FC2D10">
        <w:t xml:space="preserve">. </w:t>
      </w:r>
      <w:proofErr w:type="spellStart"/>
      <w:r w:rsidRPr="00FC2D10">
        <w:t>гос</w:t>
      </w:r>
      <w:proofErr w:type="spellEnd"/>
      <w:r w:rsidRPr="00FC2D10">
        <w:t xml:space="preserve">. </w:t>
      </w:r>
      <w:proofErr w:type="spellStart"/>
      <w:r w:rsidRPr="00FC2D10">
        <w:t>техн</w:t>
      </w:r>
      <w:proofErr w:type="spellEnd"/>
      <w:r w:rsidRPr="00FC2D10">
        <w:t>. ун-т (Саратов). - Саратов</w:t>
      </w:r>
      <w:proofErr w:type="gramStart"/>
      <w:r w:rsidRPr="00FC2D10">
        <w:t xml:space="preserve"> :</w:t>
      </w:r>
      <w:proofErr w:type="gramEnd"/>
      <w:r w:rsidRPr="00FC2D10">
        <w:t xml:space="preserve"> СГТУ, 2010. - 44 с. ISBN 978-5-7433-2118-6</w:t>
      </w:r>
      <w:r w:rsidR="00B1270C">
        <w:t xml:space="preserve"> (1 </w:t>
      </w:r>
      <w:proofErr w:type="spellStart"/>
      <w:proofErr w:type="gramStart"/>
      <w:r w:rsidR="00B1270C">
        <w:t>шт</w:t>
      </w:r>
      <w:proofErr w:type="spellEnd"/>
      <w:proofErr w:type="gramEnd"/>
      <w:r w:rsidR="00B1270C">
        <w:t>)</w:t>
      </w:r>
    </w:p>
    <w:p w:rsidR="00B1270C" w:rsidRPr="00B1270C" w:rsidRDefault="00B1270C" w:rsidP="00B1270C">
      <w:pPr>
        <w:pStyle w:val="af4"/>
        <w:numPr>
          <w:ilvl w:val="0"/>
          <w:numId w:val="23"/>
        </w:numPr>
      </w:pPr>
      <w:proofErr w:type="spellStart"/>
      <w:r w:rsidRPr="00B1270C">
        <w:t>Батян</w:t>
      </w:r>
      <w:proofErr w:type="spellEnd"/>
      <w:r w:rsidRPr="00B1270C">
        <w:t>, А. Н. Основы общей и экологической токсикологии : учеб</w:t>
      </w:r>
      <w:proofErr w:type="gramStart"/>
      <w:r w:rsidRPr="00B1270C">
        <w:t>.</w:t>
      </w:r>
      <w:proofErr w:type="gramEnd"/>
      <w:r w:rsidRPr="00B1270C">
        <w:t xml:space="preserve"> </w:t>
      </w:r>
      <w:proofErr w:type="gramStart"/>
      <w:r w:rsidRPr="00B1270C">
        <w:t>п</w:t>
      </w:r>
      <w:proofErr w:type="gramEnd"/>
      <w:r w:rsidRPr="00B1270C">
        <w:t xml:space="preserve">особие / А. Н. </w:t>
      </w:r>
      <w:proofErr w:type="spellStart"/>
      <w:r w:rsidRPr="00B1270C">
        <w:t>Батян</w:t>
      </w:r>
      <w:proofErr w:type="spellEnd"/>
      <w:r w:rsidRPr="00B1270C">
        <w:t xml:space="preserve">, Г. Т. Фрумин, В. Н. Базылев. - СПб. : </w:t>
      </w:r>
      <w:proofErr w:type="spellStart"/>
      <w:r w:rsidRPr="00B1270C">
        <w:t>СпецЛит</w:t>
      </w:r>
      <w:proofErr w:type="spellEnd"/>
      <w:r w:rsidRPr="00B1270C">
        <w:t>, 2009. - 352 с.</w:t>
      </w:r>
      <w:proofErr w:type="gramStart"/>
      <w:r w:rsidRPr="00B1270C">
        <w:t xml:space="preserve"> :</w:t>
      </w:r>
      <w:proofErr w:type="gramEnd"/>
      <w:r w:rsidRPr="00B1270C">
        <w:t xml:space="preserve"> ил. ISBN 978-5-299-00410-6</w:t>
      </w:r>
      <w:r>
        <w:t xml:space="preserve"> (2 </w:t>
      </w:r>
      <w:proofErr w:type="spellStart"/>
      <w:proofErr w:type="gramStart"/>
      <w:r>
        <w:t>шт</w:t>
      </w:r>
      <w:proofErr w:type="spellEnd"/>
      <w:proofErr w:type="gramEnd"/>
      <w:r>
        <w:t>)</w:t>
      </w:r>
    </w:p>
    <w:p w:rsidR="00E02A32" w:rsidRPr="00122A9E" w:rsidRDefault="00E02A32" w:rsidP="005375F9">
      <w:pPr>
        <w:pStyle w:val="af4"/>
        <w:numPr>
          <w:ilvl w:val="0"/>
          <w:numId w:val="23"/>
        </w:numPr>
      </w:pPr>
      <w:r w:rsidRPr="00122A9E">
        <w:rPr>
          <w:color w:val="000000"/>
        </w:rPr>
        <w:t xml:space="preserve">Общая токсикология./под </w:t>
      </w:r>
      <w:proofErr w:type="spellStart"/>
      <w:proofErr w:type="gramStart"/>
      <w:r w:rsidRPr="00122A9E">
        <w:rPr>
          <w:color w:val="000000"/>
        </w:rPr>
        <w:t>ред</w:t>
      </w:r>
      <w:proofErr w:type="spellEnd"/>
      <w:proofErr w:type="gramEnd"/>
      <w:r w:rsidRPr="00122A9E">
        <w:rPr>
          <w:color w:val="000000"/>
        </w:rPr>
        <w:t xml:space="preserve"> Б.А. </w:t>
      </w:r>
      <w:proofErr w:type="spellStart"/>
      <w:r w:rsidRPr="00122A9E">
        <w:rPr>
          <w:color w:val="000000"/>
        </w:rPr>
        <w:t>Курлянского</w:t>
      </w:r>
      <w:proofErr w:type="spellEnd"/>
      <w:r w:rsidRPr="00122A9E">
        <w:rPr>
          <w:color w:val="000000"/>
        </w:rPr>
        <w:t xml:space="preserve">, В.А. Филова. </w:t>
      </w:r>
      <w:proofErr w:type="spellStart"/>
      <w:r w:rsidRPr="00122A9E">
        <w:rPr>
          <w:color w:val="000000"/>
        </w:rPr>
        <w:t>М.:Медицина</w:t>
      </w:r>
      <w:proofErr w:type="spellEnd"/>
      <w:r w:rsidRPr="00122A9E">
        <w:rPr>
          <w:color w:val="000000"/>
        </w:rPr>
        <w:t xml:space="preserve">, 2002.- 608 с. </w:t>
      </w:r>
      <w:r w:rsidRPr="00122A9E">
        <w:rPr>
          <w:color w:val="000000"/>
          <w:lang w:val="en-US"/>
        </w:rPr>
        <w:t>ISBN</w:t>
      </w:r>
      <w:r w:rsidRPr="00122A9E">
        <w:rPr>
          <w:color w:val="000000"/>
        </w:rPr>
        <w:t xml:space="preserve"> 5-225-04609-6</w:t>
      </w:r>
      <w:r w:rsidR="005375F9">
        <w:rPr>
          <w:color w:val="000000"/>
        </w:rPr>
        <w:t xml:space="preserve"> (</w:t>
      </w:r>
      <w:r w:rsidR="00A32119">
        <w:rPr>
          <w:color w:val="000000"/>
        </w:rPr>
        <w:t>1</w:t>
      </w:r>
      <w:r w:rsidR="005375F9">
        <w:rPr>
          <w:color w:val="000000"/>
        </w:rPr>
        <w:t xml:space="preserve"> </w:t>
      </w:r>
      <w:proofErr w:type="spellStart"/>
      <w:proofErr w:type="gramStart"/>
      <w:r w:rsidR="005375F9">
        <w:rPr>
          <w:color w:val="000000"/>
        </w:rPr>
        <w:t>экз</w:t>
      </w:r>
      <w:proofErr w:type="spellEnd"/>
      <w:proofErr w:type="gramEnd"/>
      <w:r w:rsidR="00A32119">
        <w:rPr>
          <w:color w:val="000000"/>
        </w:rPr>
        <w:t xml:space="preserve"> кафедра</w:t>
      </w:r>
      <w:r w:rsidR="005375F9">
        <w:rPr>
          <w:color w:val="000000"/>
        </w:rPr>
        <w:t>)</w:t>
      </w:r>
    </w:p>
    <w:p w:rsidR="00E02A32" w:rsidRPr="00122A9E" w:rsidRDefault="00A32119" w:rsidP="005375F9">
      <w:pPr>
        <w:pStyle w:val="af4"/>
        <w:numPr>
          <w:ilvl w:val="0"/>
          <w:numId w:val="23"/>
        </w:numPr>
      </w:pPr>
      <w:proofErr w:type="spellStart"/>
      <w:r w:rsidRPr="00122A9E">
        <w:rPr>
          <w:color w:val="000000"/>
        </w:rPr>
        <w:t>Садовникова</w:t>
      </w:r>
      <w:proofErr w:type="spellEnd"/>
      <w:proofErr w:type="gramStart"/>
      <w:r w:rsidRPr="00122A9E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Л.К. </w:t>
      </w:r>
      <w:r w:rsidR="00E02A32" w:rsidRPr="00122A9E">
        <w:rPr>
          <w:color w:val="000000"/>
        </w:rPr>
        <w:t xml:space="preserve">Экология и охрана окружающей среды при химическом </w:t>
      </w:r>
      <w:proofErr w:type="spellStart"/>
      <w:r w:rsidR="00E02A32" w:rsidRPr="00122A9E">
        <w:rPr>
          <w:color w:val="000000"/>
        </w:rPr>
        <w:t>загрязнении:учебное</w:t>
      </w:r>
      <w:proofErr w:type="spellEnd"/>
      <w:r w:rsidR="00E02A32" w:rsidRPr="00122A9E">
        <w:rPr>
          <w:color w:val="000000"/>
        </w:rPr>
        <w:t xml:space="preserve"> пособие /Л.К. </w:t>
      </w:r>
      <w:proofErr w:type="spellStart"/>
      <w:r w:rsidR="00E02A32" w:rsidRPr="00122A9E">
        <w:rPr>
          <w:color w:val="000000"/>
        </w:rPr>
        <w:t>Садовникова</w:t>
      </w:r>
      <w:proofErr w:type="spellEnd"/>
      <w:r w:rsidR="00E02A32" w:rsidRPr="00122A9E">
        <w:rPr>
          <w:color w:val="000000"/>
        </w:rPr>
        <w:t xml:space="preserve">, Д.С. Орлов, И.Н. Лозановская.-4-е </w:t>
      </w:r>
      <w:proofErr w:type="spellStart"/>
      <w:r w:rsidR="00E02A32" w:rsidRPr="00122A9E">
        <w:rPr>
          <w:color w:val="000000"/>
        </w:rPr>
        <w:t>изд.,стер.-М.:Высшая</w:t>
      </w:r>
      <w:proofErr w:type="spellEnd"/>
      <w:r w:rsidR="00E02A32" w:rsidRPr="00122A9E">
        <w:rPr>
          <w:color w:val="000000"/>
        </w:rPr>
        <w:t xml:space="preserve"> школа, 2008.-334 с.ил.</w:t>
      </w:r>
      <w:r w:rsidR="005375F9">
        <w:rPr>
          <w:color w:val="000000"/>
        </w:rPr>
        <w:t xml:space="preserve"> ( </w:t>
      </w:r>
      <w:r>
        <w:rPr>
          <w:color w:val="000000"/>
        </w:rPr>
        <w:t>2</w:t>
      </w:r>
      <w:r w:rsidR="005375F9">
        <w:rPr>
          <w:color w:val="000000"/>
        </w:rPr>
        <w:t xml:space="preserve"> </w:t>
      </w:r>
      <w:proofErr w:type="spellStart"/>
      <w:r w:rsidR="005375F9">
        <w:rPr>
          <w:color w:val="000000"/>
        </w:rPr>
        <w:t>экз</w:t>
      </w:r>
      <w:r>
        <w:rPr>
          <w:color w:val="000000"/>
        </w:rPr>
        <w:t>+</w:t>
      </w:r>
      <w:proofErr w:type="spellEnd"/>
      <w:r>
        <w:rPr>
          <w:color w:val="000000"/>
        </w:rPr>
        <w:t xml:space="preserve"> 1 каф.</w:t>
      </w:r>
      <w:r w:rsidR="005375F9">
        <w:rPr>
          <w:color w:val="000000"/>
        </w:rPr>
        <w:t>)</w:t>
      </w:r>
    </w:p>
    <w:p w:rsidR="00E02A32" w:rsidRPr="00122A9E" w:rsidRDefault="00E02A32" w:rsidP="005375F9">
      <w:pPr>
        <w:pStyle w:val="af4"/>
        <w:numPr>
          <w:ilvl w:val="0"/>
          <w:numId w:val="23"/>
        </w:numPr>
      </w:pPr>
      <w:r w:rsidRPr="00122A9E">
        <w:rPr>
          <w:color w:val="000000"/>
        </w:rPr>
        <w:t xml:space="preserve">Токсикологическая химия: учебник для вузов/под ред. Т.В. </w:t>
      </w:r>
      <w:proofErr w:type="spellStart"/>
      <w:r w:rsidRPr="00122A9E">
        <w:rPr>
          <w:color w:val="000000"/>
        </w:rPr>
        <w:t>Плетеневой</w:t>
      </w:r>
      <w:proofErr w:type="spellEnd"/>
      <w:r w:rsidRPr="00122A9E">
        <w:rPr>
          <w:color w:val="000000"/>
        </w:rPr>
        <w:t xml:space="preserve">.- 2-е изд., </w:t>
      </w:r>
      <w:proofErr w:type="spellStart"/>
      <w:r w:rsidRPr="00122A9E">
        <w:rPr>
          <w:color w:val="000000"/>
        </w:rPr>
        <w:t>испр</w:t>
      </w:r>
      <w:proofErr w:type="spellEnd"/>
      <w:r w:rsidRPr="00122A9E">
        <w:rPr>
          <w:color w:val="000000"/>
        </w:rPr>
        <w:t xml:space="preserve">.- М.: </w:t>
      </w:r>
      <w:proofErr w:type="spellStart"/>
      <w:r w:rsidRPr="00122A9E">
        <w:rPr>
          <w:color w:val="000000"/>
        </w:rPr>
        <w:t>ГЭОТАР-Медиа</w:t>
      </w:r>
      <w:proofErr w:type="spellEnd"/>
      <w:r w:rsidRPr="00122A9E">
        <w:rPr>
          <w:color w:val="000000"/>
        </w:rPr>
        <w:t xml:space="preserve">, 2006.-512 с. </w:t>
      </w:r>
      <w:r w:rsidRPr="00122A9E">
        <w:rPr>
          <w:color w:val="000000"/>
          <w:lang w:val="en-US"/>
        </w:rPr>
        <w:t>ISBN</w:t>
      </w:r>
      <w:r w:rsidRPr="00122A9E">
        <w:rPr>
          <w:color w:val="000000"/>
        </w:rPr>
        <w:t xml:space="preserve"> 5-9704-0144-7</w:t>
      </w:r>
      <w:r w:rsidR="005375F9">
        <w:rPr>
          <w:color w:val="000000"/>
        </w:rPr>
        <w:t xml:space="preserve"> ( </w:t>
      </w:r>
      <w:r w:rsidR="00A32119">
        <w:rPr>
          <w:color w:val="000000"/>
        </w:rPr>
        <w:t>2</w:t>
      </w:r>
      <w:r w:rsidR="005375F9">
        <w:rPr>
          <w:color w:val="000000"/>
        </w:rPr>
        <w:t xml:space="preserve"> </w:t>
      </w:r>
      <w:proofErr w:type="spellStart"/>
      <w:proofErr w:type="gramStart"/>
      <w:r w:rsidR="005375F9">
        <w:rPr>
          <w:color w:val="000000"/>
        </w:rPr>
        <w:t>экз</w:t>
      </w:r>
      <w:proofErr w:type="spellEnd"/>
      <w:proofErr w:type="gramEnd"/>
      <w:r w:rsidR="005375F9">
        <w:rPr>
          <w:color w:val="000000"/>
        </w:rPr>
        <w:t>)</w:t>
      </w:r>
    </w:p>
    <w:p w:rsidR="00E02A32" w:rsidRPr="00516342" w:rsidRDefault="00E02A32" w:rsidP="005375F9">
      <w:pPr>
        <w:pStyle w:val="af4"/>
        <w:numPr>
          <w:ilvl w:val="0"/>
          <w:numId w:val="23"/>
        </w:numPr>
      </w:pPr>
      <w:r w:rsidRPr="00122A9E">
        <w:rPr>
          <w:color w:val="000000"/>
        </w:rPr>
        <w:t xml:space="preserve">Гигиена и экология человека: учебник для студентов вузов/Н.А. Матвеева, А.В. Леонов, </w:t>
      </w:r>
      <w:proofErr w:type="spellStart"/>
      <w:r w:rsidRPr="00122A9E">
        <w:rPr>
          <w:color w:val="000000"/>
        </w:rPr>
        <w:t>М.П.Грачевский</w:t>
      </w:r>
      <w:proofErr w:type="spellEnd"/>
      <w:r w:rsidRPr="00122A9E">
        <w:rPr>
          <w:color w:val="000000"/>
        </w:rPr>
        <w:t xml:space="preserve"> и др.; </w:t>
      </w:r>
      <w:proofErr w:type="spellStart"/>
      <w:r w:rsidRPr="00122A9E">
        <w:rPr>
          <w:color w:val="000000"/>
        </w:rPr>
        <w:t>под</w:t>
      </w:r>
      <w:proofErr w:type="gramStart"/>
      <w:r w:rsidRPr="00122A9E">
        <w:rPr>
          <w:color w:val="000000"/>
        </w:rPr>
        <w:t>.р</w:t>
      </w:r>
      <w:proofErr w:type="gramEnd"/>
      <w:r w:rsidRPr="00122A9E">
        <w:rPr>
          <w:color w:val="000000"/>
        </w:rPr>
        <w:t>ед</w:t>
      </w:r>
      <w:proofErr w:type="spellEnd"/>
      <w:r w:rsidRPr="00122A9E">
        <w:rPr>
          <w:color w:val="000000"/>
        </w:rPr>
        <w:t xml:space="preserve">. Н.А. Матвеевой. - М.: Издательский центр «Академия», 2005.-304 с. </w:t>
      </w:r>
      <w:r w:rsidRPr="00122A9E">
        <w:rPr>
          <w:color w:val="000000"/>
          <w:lang w:val="en-US"/>
        </w:rPr>
        <w:t>ISBN</w:t>
      </w:r>
      <w:r w:rsidRPr="00122A9E">
        <w:rPr>
          <w:color w:val="000000"/>
        </w:rPr>
        <w:t xml:space="preserve"> 5-7695-1849-9</w:t>
      </w:r>
      <w:r w:rsidR="005375F9">
        <w:rPr>
          <w:color w:val="000000"/>
        </w:rPr>
        <w:t xml:space="preserve"> </w:t>
      </w:r>
      <w:proofErr w:type="gramStart"/>
      <w:r w:rsidR="005375F9">
        <w:rPr>
          <w:color w:val="000000"/>
        </w:rPr>
        <w:t xml:space="preserve">( </w:t>
      </w:r>
      <w:proofErr w:type="gramEnd"/>
      <w:r w:rsidR="00A32119">
        <w:rPr>
          <w:color w:val="000000"/>
        </w:rPr>
        <w:t>1</w:t>
      </w:r>
      <w:r w:rsidR="005375F9">
        <w:rPr>
          <w:color w:val="000000"/>
        </w:rPr>
        <w:t xml:space="preserve"> экз</w:t>
      </w:r>
      <w:r w:rsidR="00A32119">
        <w:rPr>
          <w:color w:val="000000"/>
        </w:rPr>
        <w:t>. кафедра</w:t>
      </w:r>
      <w:r w:rsidR="005375F9">
        <w:rPr>
          <w:color w:val="000000"/>
        </w:rPr>
        <w:t>)</w:t>
      </w:r>
    </w:p>
    <w:p w:rsidR="00516342" w:rsidRPr="00516342" w:rsidRDefault="00516342" w:rsidP="00516342">
      <w:pPr>
        <w:pStyle w:val="af4"/>
        <w:numPr>
          <w:ilvl w:val="0"/>
          <w:numId w:val="23"/>
        </w:numPr>
      </w:pPr>
      <w:r w:rsidRPr="00516342">
        <w:t>Гора Е.П. Экология человека</w:t>
      </w:r>
      <w:proofErr w:type="gramStart"/>
      <w:r w:rsidRPr="00516342">
        <w:t xml:space="preserve"> :</w:t>
      </w:r>
      <w:proofErr w:type="gramEnd"/>
      <w:r w:rsidRPr="00516342">
        <w:t xml:space="preserve"> практикум. - М. : Дрофа, 2008. - 127 с. : ил</w:t>
      </w:r>
      <w:proofErr w:type="gramStart"/>
      <w:r w:rsidRPr="00516342">
        <w:t xml:space="preserve">. ; </w:t>
      </w:r>
      <w:proofErr w:type="gramEnd"/>
      <w:smartTag w:uri="urn:schemas-microsoft-com:office:smarttags" w:element="metricconverter">
        <w:smartTagPr>
          <w:attr w:name="ProductID" w:val="21 см"/>
        </w:smartTagPr>
        <w:r w:rsidRPr="00516342">
          <w:t>21 см</w:t>
        </w:r>
      </w:smartTag>
      <w:r w:rsidRPr="00516342">
        <w:t xml:space="preserve">. - (Высшее образование). - </w:t>
      </w:r>
      <w:proofErr w:type="spellStart"/>
      <w:r w:rsidRPr="00516342">
        <w:t>Библиогр</w:t>
      </w:r>
      <w:proofErr w:type="spellEnd"/>
      <w:r w:rsidRPr="00516342">
        <w:t xml:space="preserve">.: с. 118  </w:t>
      </w:r>
      <w:r w:rsidR="00A32119">
        <w:t>(</w:t>
      </w:r>
      <w:r w:rsidRPr="00516342">
        <w:t>Экз</w:t>
      </w:r>
      <w:r w:rsidR="00A32119">
        <w:t>.</w:t>
      </w:r>
      <w:r w:rsidRPr="00516342">
        <w:t>: всего:4</w:t>
      </w:r>
      <w:proofErr w:type="gramStart"/>
      <w:r w:rsidRPr="00516342">
        <w:t xml:space="preserve"> </w:t>
      </w:r>
      <w:r w:rsidR="00A32119">
        <w:t>)</w:t>
      </w:r>
      <w:proofErr w:type="gramEnd"/>
    </w:p>
    <w:p w:rsidR="00E02A32" w:rsidRDefault="00E02A32" w:rsidP="005375F9">
      <w:pPr>
        <w:pStyle w:val="af4"/>
        <w:numPr>
          <w:ilvl w:val="0"/>
          <w:numId w:val="23"/>
        </w:numPr>
      </w:pPr>
      <w:r>
        <w:t>Методические   указания к выполнению курсовой работы по дисциплине: Основы токсикологии  для студентов дневного и заочного обучения специальности 280201 «Охрана окружающей среды и рациональное использование природных ресурсов», изложены  учебном пособии: Данилова Е.А.Оценка токсического риска</w:t>
      </w:r>
      <w:proofErr w:type="gramStart"/>
      <w:r>
        <w:t xml:space="preserve"> :</w:t>
      </w:r>
      <w:proofErr w:type="gramEnd"/>
      <w:r>
        <w:t xml:space="preserve"> учебное пособие Е.А. Данилова, Н.А. </w:t>
      </w:r>
      <w:proofErr w:type="spellStart"/>
      <w:r>
        <w:t>Собгайда</w:t>
      </w:r>
      <w:proofErr w:type="spellEnd"/>
      <w:r>
        <w:t>.- Саратов</w:t>
      </w:r>
      <w:proofErr w:type="gramStart"/>
      <w:r>
        <w:t>:С</w:t>
      </w:r>
      <w:proofErr w:type="gramEnd"/>
      <w:r>
        <w:t>арат.гос.техн.ун-т,2006 -52 с.</w:t>
      </w:r>
      <w:r w:rsidRPr="00122A9E">
        <w:rPr>
          <w:lang w:val="en-US"/>
        </w:rPr>
        <w:t>ISBN</w:t>
      </w:r>
      <w:r>
        <w:t>5-7433-1668-6</w:t>
      </w:r>
      <w:r w:rsidR="005375F9">
        <w:t xml:space="preserve"> (30шт)</w:t>
      </w:r>
    </w:p>
    <w:p w:rsidR="00B1270C" w:rsidRDefault="00B1270C" w:rsidP="00516342">
      <w:pPr>
        <w:pStyle w:val="af4"/>
        <w:numPr>
          <w:ilvl w:val="0"/>
          <w:numId w:val="23"/>
        </w:numPr>
      </w:pPr>
      <w:r w:rsidRPr="00B1270C">
        <w:t>Абросимова, О. В. Экологическая эпидемиология : учеб</w:t>
      </w:r>
      <w:proofErr w:type="gramStart"/>
      <w:r w:rsidRPr="00B1270C">
        <w:t>.</w:t>
      </w:r>
      <w:proofErr w:type="gramEnd"/>
      <w:r w:rsidRPr="00B1270C">
        <w:t xml:space="preserve"> </w:t>
      </w:r>
      <w:proofErr w:type="gramStart"/>
      <w:r w:rsidRPr="00B1270C">
        <w:t>п</w:t>
      </w:r>
      <w:proofErr w:type="gramEnd"/>
      <w:r w:rsidRPr="00B1270C">
        <w:t xml:space="preserve">особие / О. В. Абросимова ; </w:t>
      </w:r>
      <w:proofErr w:type="spellStart"/>
      <w:r w:rsidRPr="00B1270C">
        <w:t>Сарат</w:t>
      </w:r>
      <w:proofErr w:type="spellEnd"/>
      <w:r w:rsidRPr="00B1270C">
        <w:t xml:space="preserve">. </w:t>
      </w:r>
      <w:proofErr w:type="spellStart"/>
      <w:r w:rsidRPr="00B1270C">
        <w:t>гос</w:t>
      </w:r>
      <w:proofErr w:type="spellEnd"/>
      <w:r w:rsidRPr="00B1270C">
        <w:t xml:space="preserve">. </w:t>
      </w:r>
      <w:proofErr w:type="spellStart"/>
      <w:r w:rsidRPr="00B1270C">
        <w:t>техн</w:t>
      </w:r>
      <w:proofErr w:type="spellEnd"/>
      <w:r w:rsidRPr="00B1270C">
        <w:t>. ун-т (Саратов). - Саратов</w:t>
      </w:r>
      <w:proofErr w:type="gramStart"/>
      <w:r w:rsidRPr="00B1270C">
        <w:t xml:space="preserve"> :</w:t>
      </w:r>
      <w:proofErr w:type="gramEnd"/>
      <w:r w:rsidRPr="00B1270C">
        <w:t xml:space="preserve"> СГТУ, 2010. - 48 с.</w:t>
      </w:r>
      <w:proofErr w:type="gramStart"/>
      <w:r w:rsidRPr="00B1270C">
        <w:t xml:space="preserve"> :</w:t>
      </w:r>
      <w:proofErr w:type="gramEnd"/>
      <w:r w:rsidRPr="00B1270C">
        <w:t xml:space="preserve"> ил. ISBN 978-5-7433-2116-2</w:t>
      </w:r>
      <w:r>
        <w:t xml:space="preserve"> (</w:t>
      </w:r>
      <w:r w:rsidR="00A32119">
        <w:t>1</w:t>
      </w:r>
      <w:r>
        <w:t xml:space="preserve"> </w:t>
      </w:r>
      <w:proofErr w:type="spellStart"/>
      <w:proofErr w:type="gramStart"/>
      <w:r>
        <w:t>шт</w:t>
      </w:r>
      <w:proofErr w:type="gramEnd"/>
      <w:r w:rsidR="00A32119">
        <w:t>+</w:t>
      </w:r>
      <w:proofErr w:type="spellEnd"/>
      <w:r w:rsidR="00A32119">
        <w:t xml:space="preserve"> 1 </w:t>
      </w:r>
      <w:proofErr w:type="spellStart"/>
      <w:r w:rsidR="00A32119">
        <w:t>экз</w:t>
      </w:r>
      <w:proofErr w:type="spellEnd"/>
      <w:r w:rsidR="00A32119">
        <w:t xml:space="preserve"> кафедра</w:t>
      </w:r>
      <w:r>
        <w:t>)</w:t>
      </w:r>
    </w:p>
    <w:p w:rsidR="00E02A32" w:rsidRPr="00516342" w:rsidRDefault="00E02A32" w:rsidP="00516342">
      <w:pPr>
        <w:pStyle w:val="af4"/>
        <w:numPr>
          <w:ilvl w:val="0"/>
          <w:numId w:val="23"/>
        </w:numPr>
      </w:pPr>
      <w:r w:rsidRPr="00516342">
        <w:rPr>
          <w:color w:val="000000"/>
        </w:rPr>
        <w:t xml:space="preserve">Исидоров В.А. Экологическая химия: учебное пособие для вузов/В.А. Исидоров.- СПб.: </w:t>
      </w:r>
      <w:proofErr w:type="spellStart"/>
      <w:r w:rsidRPr="00516342">
        <w:rPr>
          <w:color w:val="000000"/>
        </w:rPr>
        <w:t>Химиздат</w:t>
      </w:r>
      <w:proofErr w:type="spellEnd"/>
      <w:r w:rsidRPr="00516342">
        <w:rPr>
          <w:color w:val="000000"/>
        </w:rPr>
        <w:t xml:space="preserve">, 2001.-304 с. </w:t>
      </w:r>
      <w:r w:rsidRPr="00516342">
        <w:rPr>
          <w:color w:val="000000"/>
          <w:lang w:val="en-US"/>
        </w:rPr>
        <w:t>ISBN</w:t>
      </w:r>
      <w:r w:rsidRPr="00516342">
        <w:rPr>
          <w:color w:val="000000"/>
        </w:rPr>
        <w:t xml:space="preserve"> 5-7245-10682-5</w:t>
      </w:r>
      <w:r w:rsidR="00B1270C" w:rsidRPr="00516342">
        <w:rPr>
          <w:color w:val="000000"/>
        </w:rPr>
        <w:t xml:space="preserve"> (</w:t>
      </w:r>
      <w:r w:rsidR="00A32119">
        <w:rPr>
          <w:color w:val="000000"/>
        </w:rPr>
        <w:t xml:space="preserve">1 </w:t>
      </w:r>
      <w:proofErr w:type="spellStart"/>
      <w:proofErr w:type="gramStart"/>
      <w:r w:rsidR="00A32119">
        <w:rPr>
          <w:color w:val="000000"/>
        </w:rPr>
        <w:t>шт</w:t>
      </w:r>
      <w:proofErr w:type="spellEnd"/>
      <w:proofErr w:type="gramEnd"/>
      <w:r w:rsidR="00A32119">
        <w:rPr>
          <w:color w:val="000000"/>
        </w:rPr>
        <w:t xml:space="preserve"> +</w:t>
      </w:r>
      <w:r w:rsidR="00B1270C" w:rsidRPr="00516342">
        <w:rPr>
          <w:color w:val="000000"/>
        </w:rPr>
        <w:t xml:space="preserve">5 </w:t>
      </w:r>
      <w:proofErr w:type="spellStart"/>
      <w:r w:rsidR="00B1270C" w:rsidRPr="00516342">
        <w:rPr>
          <w:color w:val="000000"/>
        </w:rPr>
        <w:t>шт</w:t>
      </w:r>
      <w:proofErr w:type="spellEnd"/>
      <w:r w:rsidR="00A32119">
        <w:rPr>
          <w:color w:val="000000"/>
        </w:rPr>
        <w:t xml:space="preserve"> кафедра</w:t>
      </w:r>
      <w:r w:rsidR="00B1270C" w:rsidRPr="00516342">
        <w:rPr>
          <w:color w:val="000000"/>
        </w:rPr>
        <w:t>)</w:t>
      </w:r>
    </w:p>
    <w:p w:rsidR="00A32119" w:rsidRDefault="00A32119" w:rsidP="00E02A32">
      <w:pPr>
        <w:jc w:val="center"/>
        <w:rPr>
          <w:i/>
        </w:rPr>
      </w:pPr>
    </w:p>
    <w:p w:rsidR="00E02A32" w:rsidRDefault="00E02A32" w:rsidP="00E02A32">
      <w:pPr>
        <w:jc w:val="center"/>
        <w:rPr>
          <w:i/>
        </w:rPr>
      </w:pPr>
      <w:r>
        <w:rPr>
          <w:i/>
        </w:rPr>
        <w:t>11.3 Справочная литература</w:t>
      </w:r>
    </w:p>
    <w:p w:rsidR="00E02A32" w:rsidRDefault="00E02A32" w:rsidP="000E0BB5">
      <w:pPr>
        <w:pStyle w:val="af4"/>
        <w:numPr>
          <w:ilvl w:val="0"/>
          <w:numId w:val="23"/>
        </w:numPr>
        <w:jc w:val="both"/>
      </w:pPr>
      <w:r>
        <w:t>Контроль химических и биологических параметров окружающей   среды: энциклопедия «</w:t>
      </w:r>
      <w:proofErr w:type="spellStart"/>
      <w:r>
        <w:t>Экометрия</w:t>
      </w:r>
      <w:proofErr w:type="spellEnd"/>
      <w:r>
        <w:t xml:space="preserve">»/ под ред. Н.К. </w:t>
      </w:r>
      <w:proofErr w:type="spellStart"/>
      <w:r>
        <w:t>Жулибина</w:t>
      </w:r>
      <w:proofErr w:type="spellEnd"/>
      <w:r>
        <w:t>.- М.: Мир, 2005.-246с.</w:t>
      </w:r>
      <w:r w:rsidR="00A32119">
        <w:t xml:space="preserve"> (1 </w:t>
      </w:r>
      <w:proofErr w:type="spellStart"/>
      <w:proofErr w:type="gramStart"/>
      <w:r w:rsidR="00A32119">
        <w:t>экз</w:t>
      </w:r>
      <w:proofErr w:type="spellEnd"/>
      <w:proofErr w:type="gramEnd"/>
      <w:r w:rsidR="00A32119">
        <w:t xml:space="preserve"> кафедра)</w:t>
      </w:r>
    </w:p>
    <w:p w:rsidR="00E02A32" w:rsidRPr="000E0BB5" w:rsidRDefault="00E02A32" w:rsidP="000E0BB5">
      <w:pPr>
        <w:pStyle w:val="af4"/>
        <w:numPr>
          <w:ilvl w:val="0"/>
          <w:numId w:val="23"/>
        </w:numPr>
        <w:jc w:val="both"/>
        <w:rPr>
          <w:color w:val="000000"/>
        </w:rPr>
      </w:pPr>
      <w:proofErr w:type="spellStart"/>
      <w:r w:rsidRPr="000E0BB5">
        <w:rPr>
          <w:color w:val="000000"/>
        </w:rPr>
        <w:t>Сарафанова</w:t>
      </w:r>
      <w:proofErr w:type="spellEnd"/>
      <w:r w:rsidR="00A32119">
        <w:rPr>
          <w:color w:val="000000"/>
        </w:rPr>
        <w:t>,</w:t>
      </w:r>
      <w:r w:rsidRPr="000E0BB5">
        <w:rPr>
          <w:color w:val="000000"/>
        </w:rPr>
        <w:t xml:space="preserve"> Л.А. Пищевые добавки: </w:t>
      </w:r>
      <w:proofErr w:type="spellStart"/>
      <w:r w:rsidRPr="000E0BB5">
        <w:rPr>
          <w:color w:val="000000"/>
        </w:rPr>
        <w:t>Энциклопедия</w:t>
      </w:r>
      <w:proofErr w:type="gramStart"/>
      <w:r w:rsidRPr="000E0BB5">
        <w:rPr>
          <w:color w:val="000000"/>
        </w:rPr>
        <w:t>.-</w:t>
      </w:r>
      <w:proofErr w:type="gramEnd"/>
      <w:r w:rsidRPr="000E0BB5">
        <w:rPr>
          <w:color w:val="000000"/>
        </w:rPr>
        <w:t>СПб</w:t>
      </w:r>
      <w:proofErr w:type="spellEnd"/>
      <w:r w:rsidRPr="000E0BB5">
        <w:rPr>
          <w:color w:val="000000"/>
        </w:rPr>
        <w:t>.: ГИОРД, 2003.- 688 с.</w:t>
      </w:r>
      <w:r w:rsidR="00A32119">
        <w:rPr>
          <w:color w:val="000000"/>
        </w:rPr>
        <w:t>(1 экз.)</w:t>
      </w:r>
    </w:p>
    <w:p w:rsidR="001D0CC0" w:rsidRPr="000E0BB5" w:rsidRDefault="001D0CC0" w:rsidP="000E0BB5">
      <w:pPr>
        <w:pStyle w:val="af4"/>
        <w:numPr>
          <w:ilvl w:val="0"/>
          <w:numId w:val="23"/>
        </w:numPr>
        <w:jc w:val="both"/>
        <w:rPr>
          <w:color w:val="000000"/>
        </w:rPr>
      </w:pPr>
      <w:r w:rsidRPr="000E0BB5">
        <w:rPr>
          <w:color w:val="000000"/>
        </w:rPr>
        <w:t>Реакции организма человека на воздействие опасных и вредных производственных</w:t>
      </w:r>
      <w:r w:rsidRPr="000E0BB5">
        <w:rPr>
          <w:color w:val="000000"/>
        </w:rPr>
        <w:br/>
        <w:t>факторов. Справочник.- М.: изд-во стандартов 1990.- 1т.- 350 с, 2т.- 367 с.</w:t>
      </w:r>
      <w:r w:rsidR="00A32119">
        <w:rPr>
          <w:color w:val="000000"/>
        </w:rPr>
        <w:t xml:space="preserve"> (1 </w:t>
      </w:r>
      <w:proofErr w:type="spellStart"/>
      <w:proofErr w:type="gramStart"/>
      <w:r w:rsidR="00A32119">
        <w:rPr>
          <w:color w:val="000000"/>
        </w:rPr>
        <w:t>экз</w:t>
      </w:r>
      <w:proofErr w:type="spellEnd"/>
      <w:proofErr w:type="gramEnd"/>
      <w:r w:rsidR="00A32119">
        <w:rPr>
          <w:color w:val="000000"/>
        </w:rPr>
        <w:t xml:space="preserve"> кафедра)</w:t>
      </w:r>
    </w:p>
    <w:p w:rsidR="001D0CC0" w:rsidRPr="000E0BB5" w:rsidRDefault="001D0CC0" w:rsidP="000E0BB5">
      <w:pPr>
        <w:pStyle w:val="af4"/>
        <w:numPr>
          <w:ilvl w:val="0"/>
          <w:numId w:val="23"/>
        </w:numPr>
        <w:jc w:val="both"/>
        <w:rPr>
          <w:color w:val="000000"/>
        </w:rPr>
      </w:pPr>
      <w:r w:rsidRPr="000E0BB5">
        <w:rPr>
          <w:color w:val="000000"/>
        </w:rPr>
        <w:t>Воздействие на организм человека опасных и вредных экологических факторов.</w:t>
      </w:r>
      <w:r w:rsidRPr="000E0BB5">
        <w:rPr>
          <w:color w:val="000000"/>
        </w:rPr>
        <w:br/>
        <w:t>Метрологические аспекты. В 2-х томах. /Под ред. Исаева Л.К. М.: ПАИМС,-  1997.Т.1-512 с, т.2-496 с.</w:t>
      </w:r>
      <w:r w:rsidR="00A32119">
        <w:rPr>
          <w:color w:val="000000"/>
        </w:rPr>
        <w:t xml:space="preserve">*(1 </w:t>
      </w:r>
      <w:proofErr w:type="spellStart"/>
      <w:proofErr w:type="gramStart"/>
      <w:r w:rsidR="00A32119">
        <w:rPr>
          <w:color w:val="000000"/>
        </w:rPr>
        <w:t>экз</w:t>
      </w:r>
      <w:proofErr w:type="spellEnd"/>
      <w:proofErr w:type="gramEnd"/>
      <w:r w:rsidR="00A32119">
        <w:rPr>
          <w:color w:val="000000"/>
        </w:rPr>
        <w:t xml:space="preserve"> кафедра)</w:t>
      </w:r>
    </w:p>
    <w:p w:rsidR="00E02A32" w:rsidRPr="000E0BB5" w:rsidRDefault="00E02A32" w:rsidP="000E0BB5">
      <w:pPr>
        <w:pStyle w:val="af4"/>
        <w:numPr>
          <w:ilvl w:val="0"/>
          <w:numId w:val="23"/>
        </w:numPr>
        <w:jc w:val="both"/>
        <w:rPr>
          <w:color w:val="000000"/>
        </w:rPr>
      </w:pPr>
      <w:r>
        <w:t>Вредные вещества в промышленности: Справочник для химиков, инженеров и врачей/ под ред.Н.В.</w:t>
      </w:r>
      <w:r w:rsidR="00A32119">
        <w:t xml:space="preserve"> </w:t>
      </w:r>
      <w:r>
        <w:t>Лазарева и Д.К.</w:t>
      </w:r>
      <w:r w:rsidR="00A32119">
        <w:t xml:space="preserve"> </w:t>
      </w:r>
      <w:r>
        <w:t xml:space="preserve">Левиной, </w:t>
      </w:r>
      <w:proofErr w:type="spellStart"/>
      <w:r>
        <w:t>Л.:Химия</w:t>
      </w:r>
      <w:proofErr w:type="spellEnd"/>
      <w:r>
        <w:t>, 1976-т.1-З</w:t>
      </w:r>
      <w:proofErr w:type="gramStart"/>
      <w:r>
        <w:t>.</w:t>
      </w:r>
      <w:r w:rsidR="00A32119">
        <w:t>(</w:t>
      </w:r>
      <w:proofErr w:type="gramEnd"/>
      <w:r w:rsidR="00A32119">
        <w:t xml:space="preserve">т.3- 6 </w:t>
      </w:r>
      <w:proofErr w:type="spellStart"/>
      <w:r w:rsidR="00A32119">
        <w:t>экз</w:t>
      </w:r>
      <w:proofErr w:type="spellEnd"/>
      <w:r w:rsidR="00A32119">
        <w:t xml:space="preserve">; т.2-3 </w:t>
      </w:r>
      <w:proofErr w:type="spellStart"/>
      <w:r w:rsidR="00A32119">
        <w:t>экз</w:t>
      </w:r>
      <w:proofErr w:type="spellEnd"/>
      <w:r w:rsidR="00A32119">
        <w:t xml:space="preserve">; т.1-1 </w:t>
      </w:r>
      <w:proofErr w:type="spellStart"/>
      <w:r w:rsidR="00A32119">
        <w:t>экз</w:t>
      </w:r>
      <w:proofErr w:type="spellEnd"/>
      <w:r w:rsidR="00A32119">
        <w:t>)</w:t>
      </w:r>
    </w:p>
    <w:p w:rsidR="00E02A32" w:rsidRDefault="00E02A32" w:rsidP="000E0BB5">
      <w:pPr>
        <w:pStyle w:val="af4"/>
        <w:numPr>
          <w:ilvl w:val="0"/>
          <w:numId w:val="23"/>
        </w:numPr>
        <w:jc w:val="both"/>
      </w:pPr>
      <w:r w:rsidRPr="000E0BB5">
        <w:rPr>
          <w:bCs/>
          <w:color w:val="000000"/>
        </w:rPr>
        <w:t>Гигиенические нормативы ГН 2.2.5.1313-03 "Предельно допустимые концентрации (ПДК) вредных веществ в воздухе рабочей зоны"/</w:t>
      </w:r>
      <w:r>
        <w:t xml:space="preserve"> [электронный ресурс] // нормативно-правовая система Кодекс-эксперт</w:t>
      </w:r>
      <w:r w:rsidR="00A32119">
        <w:t xml:space="preserve"> (кафедра)</w:t>
      </w:r>
      <w:r>
        <w:t>.</w:t>
      </w:r>
    </w:p>
    <w:p w:rsidR="00E02A32" w:rsidRPr="000E0BB5" w:rsidRDefault="00E02A32" w:rsidP="005839FC">
      <w:pPr>
        <w:pStyle w:val="af4"/>
        <w:numPr>
          <w:ilvl w:val="0"/>
          <w:numId w:val="23"/>
        </w:numPr>
        <w:shd w:val="clear" w:color="auto" w:fill="FFFFFF"/>
        <w:tabs>
          <w:tab w:val="left" w:pos="355"/>
        </w:tabs>
        <w:jc w:val="both"/>
        <w:rPr>
          <w:color w:val="000000"/>
        </w:rPr>
      </w:pPr>
      <w:r w:rsidRPr="000E0BB5">
        <w:rPr>
          <w:color w:val="000000"/>
          <w:spacing w:val="-4"/>
        </w:rPr>
        <w:t xml:space="preserve">Орлов Б.Н. Ядовитые животные и растения СССР: </w:t>
      </w:r>
      <w:r w:rsidRPr="000E0BB5">
        <w:rPr>
          <w:color w:val="000000"/>
          <w:spacing w:val="-5"/>
        </w:rPr>
        <w:t xml:space="preserve">Справочное пособие для студентов Вузов </w:t>
      </w:r>
      <w:r w:rsidRPr="000E0BB5">
        <w:rPr>
          <w:color w:val="000000"/>
          <w:spacing w:val="-2"/>
        </w:rPr>
        <w:t xml:space="preserve">/Б.Н.Орлов, Д.Б. </w:t>
      </w:r>
      <w:proofErr w:type="spellStart"/>
      <w:r w:rsidRPr="000E0BB5">
        <w:rPr>
          <w:color w:val="000000"/>
          <w:spacing w:val="-2"/>
        </w:rPr>
        <w:t>Геласишвили</w:t>
      </w:r>
      <w:proofErr w:type="spellEnd"/>
      <w:r w:rsidRPr="000E0BB5">
        <w:rPr>
          <w:color w:val="000000"/>
          <w:spacing w:val="-2"/>
        </w:rPr>
        <w:t xml:space="preserve">, А.К. </w:t>
      </w:r>
      <w:r w:rsidRPr="000E0BB5">
        <w:rPr>
          <w:color w:val="000000"/>
          <w:spacing w:val="-3"/>
        </w:rPr>
        <w:t xml:space="preserve">Ибрагимов - М.: </w:t>
      </w:r>
      <w:proofErr w:type="spellStart"/>
      <w:r w:rsidRPr="000E0BB5">
        <w:rPr>
          <w:color w:val="000000"/>
          <w:spacing w:val="-3"/>
        </w:rPr>
        <w:t>Выс.шк</w:t>
      </w:r>
      <w:proofErr w:type="spellEnd"/>
      <w:r w:rsidRPr="000E0BB5">
        <w:rPr>
          <w:color w:val="000000"/>
          <w:spacing w:val="-3"/>
        </w:rPr>
        <w:t>. 1990-273 с.</w:t>
      </w:r>
      <w:r w:rsidR="005839FC" w:rsidRPr="005839FC">
        <w:t xml:space="preserve"> </w:t>
      </w:r>
      <w:r w:rsidR="005839FC" w:rsidRPr="00122A9E">
        <w:t>[Электронный ресурс].- Режим доступа.-</w:t>
      </w:r>
      <w:r w:rsidR="005839FC" w:rsidRPr="005839FC">
        <w:t xml:space="preserve"> </w:t>
      </w:r>
      <w:r w:rsidR="005839FC" w:rsidRPr="005839FC">
        <w:rPr>
          <w:color w:val="000000"/>
          <w:spacing w:val="-3"/>
        </w:rPr>
        <w:t>http://flofa.org.ua/index.htm</w:t>
      </w:r>
    </w:p>
    <w:p w:rsidR="00E02A32" w:rsidRDefault="00E02A32" w:rsidP="000E0BB5">
      <w:pPr>
        <w:ind w:left="426" w:firstLine="283"/>
        <w:jc w:val="both"/>
      </w:pPr>
    </w:p>
    <w:p w:rsidR="00E02A32" w:rsidRDefault="00E02A32" w:rsidP="00E02A32">
      <w:pPr>
        <w:ind w:firstLine="600"/>
        <w:jc w:val="center"/>
        <w:rPr>
          <w:i/>
        </w:rPr>
      </w:pPr>
      <w:r>
        <w:t xml:space="preserve">11.4. </w:t>
      </w:r>
      <w:r>
        <w:rPr>
          <w:i/>
        </w:rPr>
        <w:t>Программное обеспечение и Интернет-ресурсы</w:t>
      </w:r>
    </w:p>
    <w:p w:rsidR="00E02A32" w:rsidRDefault="0034506B" w:rsidP="00E02A32">
      <w:pPr>
        <w:numPr>
          <w:ilvl w:val="0"/>
          <w:numId w:val="13"/>
        </w:numPr>
        <w:jc w:val="both"/>
      </w:pPr>
      <w:hyperlink r:id="rId5" w:history="1">
        <w:r w:rsidR="00E02A32">
          <w:rPr>
            <w:rStyle w:val="a4"/>
          </w:rPr>
          <w:t>www.medline.ru</w:t>
        </w:r>
      </w:hyperlink>
      <w:r w:rsidR="00E02A32">
        <w:t xml:space="preserve"> . /Российский биомедицинский журнал /С. А. Куценко  Основы токсикологии,   Санкт-Петербург,   2002 - 563 </w:t>
      </w:r>
      <w:proofErr w:type="gramStart"/>
      <w:r w:rsidR="00E02A32">
        <w:t>с</w:t>
      </w:r>
      <w:proofErr w:type="gramEnd"/>
      <w:r w:rsidR="00E02A32">
        <w:t>.</w:t>
      </w:r>
    </w:p>
    <w:p w:rsidR="00676763" w:rsidRDefault="00676763" w:rsidP="00676763">
      <w:pPr>
        <w:numPr>
          <w:ilvl w:val="0"/>
          <w:numId w:val="13"/>
        </w:numPr>
        <w:jc w:val="both"/>
      </w:pPr>
      <w:r w:rsidRPr="00676763">
        <w:t>Электронный информационный портал ОХРАНА ТРУДА И БЕЗОПАСНОСТЬ ЖИЗНЕДЕЯТЕЛЬНОСТИ</w:t>
      </w:r>
      <w:r>
        <w:t>//</w:t>
      </w:r>
      <w:proofErr w:type="spellStart"/>
      <w:r w:rsidRPr="00676763">
        <w:t>http</w:t>
      </w:r>
      <w:proofErr w:type="spellEnd"/>
      <w:r w:rsidRPr="00676763">
        <w:t>://</w:t>
      </w:r>
      <w:proofErr w:type="spellStart"/>
      <w:r w:rsidRPr="00676763">
        <w:t>ohrana-bgd.narod.ru</w:t>
      </w:r>
      <w:proofErr w:type="spellEnd"/>
      <w:r w:rsidRPr="00676763">
        <w:t>/</w:t>
      </w:r>
    </w:p>
    <w:p w:rsidR="00E02A32" w:rsidRDefault="0034506B" w:rsidP="00E02A32">
      <w:pPr>
        <w:numPr>
          <w:ilvl w:val="0"/>
          <w:numId w:val="13"/>
        </w:numPr>
        <w:jc w:val="both"/>
      </w:pPr>
      <w:hyperlink r:id="rId6" w:history="1">
        <w:r w:rsidR="00E02A32">
          <w:rPr>
            <w:rStyle w:val="a4"/>
          </w:rPr>
          <w:t xml:space="preserve">Гринпис России (GreenPeace) – Российское отделение// http://www.greenpeace.ru/ </w:t>
        </w:r>
      </w:hyperlink>
    </w:p>
    <w:p w:rsidR="00E02A32" w:rsidRDefault="0034506B" w:rsidP="00E02A32">
      <w:pPr>
        <w:numPr>
          <w:ilvl w:val="0"/>
          <w:numId w:val="13"/>
        </w:numPr>
        <w:jc w:val="both"/>
      </w:pPr>
      <w:hyperlink r:id="rId7" w:tgtFrame="_blank" w:history="1">
        <w:r w:rsidR="00E02A32">
          <w:rPr>
            <w:rStyle w:val="a4"/>
          </w:rPr>
          <w:t>Международная академия наук экологии и безопасности жизнедеятельности (МАНЕБ)</w:t>
        </w:r>
      </w:hyperlink>
      <w:r w:rsidR="00E02A32">
        <w:t>// http://www.humanistica.ru/maneb/</w:t>
      </w:r>
    </w:p>
    <w:p w:rsidR="00E02A32" w:rsidRDefault="0034506B" w:rsidP="00E02A32">
      <w:pPr>
        <w:numPr>
          <w:ilvl w:val="0"/>
          <w:numId w:val="13"/>
        </w:numPr>
        <w:jc w:val="both"/>
      </w:pPr>
      <w:hyperlink r:id="rId8" w:tgtFrame="_blank" w:history="1">
        <w:r w:rsidR="00E02A32">
          <w:rPr>
            <w:rStyle w:val="a4"/>
          </w:rPr>
          <w:t>Экологический центр "Дронт"</w:t>
        </w:r>
      </w:hyperlink>
      <w:r w:rsidR="00E02A32">
        <w:t>// http://www.uic.nnov.ru/dront/</w:t>
      </w:r>
    </w:p>
    <w:p w:rsidR="00E02A32" w:rsidRDefault="0034506B" w:rsidP="00E02A32">
      <w:pPr>
        <w:numPr>
          <w:ilvl w:val="0"/>
          <w:numId w:val="13"/>
        </w:numPr>
        <w:jc w:val="both"/>
      </w:pPr>
      <w:hyperlink r:id="rId9" w:tgtFrame="_blank" w:history="1">
        <w:r w:rsidR="00E02A32">
          <w:rPr>
            <w:rStyle w:val="a4"/>
          </w:rPr>
          <w:t xml:space="preserve">Электронная экологическая библиотека </w:t>
        </w:r>
      </w:hyperlink>
      <w:r w:rsidR="00E02A32">
        <w:t>//</w:t>
      </w:r>
      <w:proofErr w:type="spellStart"/>
      <w:r w:rsidR="00E02A32">
        <w:rPr>
          <w:lang w:val="en-US"/>
        </w:rPr>
        <w:t>ecoline</w:t>
      </w:r>
      <w:proofErr w:type="spellEnd"/>
      <w:r w:rsidR="00E02A32">
        <w:t>.</w:t>
      </w:r>
      <w:proofErr w:type="spellStart"/>
      <w:r w:rsidR="00E02A32">
        <w:rPr>
          <w:lang w:val="en-US"/>
        </w:rPr>
        <w:t>ru</w:t>
      </w:r>
      <w:proofErr w:type="spellEnd"/>
      <w:r w:rsidR="00E02A32">
        <w:t>/</w:t>
      </w:r>
      <w:r w:rsidR="00E02A32">
        <w:rPr>
          <w:lang w:val="en-US"/>
        </w:rPr>
        <w:t>books</w:t>
      </w:r>
      <w:r w:rsidR="00E02A32" w:rsidRPr="00CF7A09">
        <w:t xml:space="preserve"> </w:t>
      </w:r>
    </w:p>
    <w:p w:rsidR="00E02A32" w:rsidRDefault="00E02A32" w:rsidP="00E02A32">
      <w:pPr>
        <w:numPr>
          <w:ilvl w:val="0"/>
          <w:numId w:val="13"/>
        </w:numPr>
        <w:jc w:val="both"/>
      </w:pPr>
      <w:r>
        <w:t xml:space="preserve">Экологическая  страница  сайта  Государственной  публичной  научно-технической  библиотеки  России (ГПНТБ)// http://ecology.gpntb.ru/  </w:t>
      </w:r>
    </w:p>
    <w:p w:rsidR="00E02A32" w:rsidRDefault="0034506B" w:rsidP="00E02A32">
      <w:pPr>
        <w:numPr>
          <w:ilvl w:val="0"/>
          <w:numId w:val="13"/>
        </w:numPr>
        <w:jc w:val="both"/>
      </w:pPr>
      <w:hyperlink r:id="rId10" w:tgtFrame="_blank" w:history="1">
        <w:r w:rsidR="00E02A32">
          <w:rPr>
            <w:rStyle w:val="a4"/>
          </w:rPr>
          <w:t>Естественнонаучный образовательный портал</w:t>
        </w:r>
      </w:hyperlink>
      <w:r w:rsidR="00E02A32">
        <w:t>// http://en.edu.ru/</w:t>
      </w:r>
    </w:p>
    <w:p w:rsidR="00E02A32" w:rsidRDefault="00E02A32" w:rsidP="00E02A32">
      <w:pPr>
        <w:numPr>
          <w:ilvl w:val="0"/>
          <w:numId w:val="13"/>
        </w:numPr>
        <w:jc w:val="both"/>
        <w:rPr>
          <w:spacing w:val="-6"/>
        </w:rPr>
      </w:pPr>
      <w:r>
        <w:rPr>
          <w:spacing w:val="-6"/>
        </w:rPr>
        <w:t xml:space="preserve">Научно-образовательный  портал  «Фундаментальная экология» // http://www.sevin.ru/fundecology/seminars.html </w:t>
      </w:r>
    </w:p>
    <w:p w:rsidR="00E02A32" w:rsidRDefault="00E02A32" w:rsidP="00E02A32">
      <w:pPr>
        <w:numPr>
          <w:ilvl w:val="0"/>
          <w:numId w:val="13"/>
        </w:numPr>
        <w:jc w:val="both"/>
        <w:rPr>
          <w:spacing w:val="-6"/>
        </w:rPr>
      </w:pPr>
      <w:r>
        <w:rPr>
          <w:spacing w:val="-6"/>
        </w:rPr>
        <w:t xml:space="preserve">Сайт  Всероссийского  библиотечного  научно-методического  центра  экологической  культуры (ВЦЭК)// http://eco.ifap.ru/ </w:t>
      </w:r>
    </w:p>
    <w:p w:rsidR="00E02A32" w:rsidRDefault="00E02A32" w:rsidP="00E02A32">
      <w:pPr>
        <w:numPr>
          <w:ilvl w:val="0"/>
          <w:numId w:val="13"/>
        </w:numPr>
        <w:jc w:val="both"/>
        <w:rPr>
          <w:spacing w:val="-6"/>
        </w:rPr>
      </w:pPr>
      <w:r>
        <w:t xml:space="preserve">Информационная система </w:t>
      </w:r>
      <w:r>
        <w:rPr>
          <w:lang w:val="en-US"/>
        </w:rPr>
        <w:t>BIODAT</w:t>
      </w:r>
      <w:r>
        <w:t xml:space="preserve">.// </w:t>
      </w:r>
      <w:hyperlink r:id="rId11" w:history="1">
        <w:r>
          <w:rPr>
            <w:rStyle w:val="a4"/>
          </w:rPr>
          <w:t>http://www.biodat.ru/</w:t>
        </w:r>
      </w:hyperlink>
    </w:p>
    <w:p w:rsidR="00E02A32" w:rsidRDefault="00E02A32" w:rsidP="00E02A32">
      <w:pPr>
        <w:numPr>
          <w:ilvl w:val="0"/>
          <w:numId w:val="13"/>
        </w:numPr>
        <w:jc w:val="both"/>
        <w:rPr>
          <w:spacing w:val="-6"/>
        </w:rPr>
      </w:pPr>
      <w:r>
        <w:t xml:space="preserve">Популярный сайт о фундаментальной науке.  </w:t>
      </w:r>
      <w:hyperlink r:id="rId12" w:history="1">
        <w:r>
          <w:rPr>
            <w:rStyle w:val="a4"/>
          </w:rPr>
          <w:t>http://elementy.ru</w:t>
        </w:r>
      </w:hyperlink>
    </w:p>
    <w:p w:rsidR="00E02A32" w:rsidRDefault="00E02A32" w:rsidP="00E02A32">
      <w:pPr>
        <w:ind w:left="240"/>
        <w:jc w:val="both"/>
        <w:rPr>
          <w:spacing w:val="-6"/>
        </w:rPr>
      </w:pPr>
    </w:p>
    <w:p w:rsidR="00E02A32" w:rsidRDefault="00E02A32" w:rsidP="00E02A32">
      <w:pPr>
        <w:ind w:left="1080"/>
        <w:jc w:val="both"/>
      </w:pPr>
    </w:p>
    <w:p w:rsidR="00E02A32" w:rsidRDefault="00E02A32" w:rsidP="00E02A3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Материально-техническое обеспечение дисциплины: </w:t>
      </w:r>
    </w:p>
    <w:p w:rsidR="00E02A32" w:rsidRDefault="00E02A32" w:rsidP="00E02A32">
      <w:pPr>
        <w:jc w:val="both"/>
        <w:rPr>
          <w:b/>
          <w:i/>
        </w:rPr>
      </w:pPr>
    </w:p>
    <w:p w:rsidR="00E02A32" w:rsidRDefault="00E02A32" w:rsidP="00E02A32">
      <w:pPr>
        <w:ind w:firstLine="480"/>
        <w:jc w:val="both"/>
      </w:pPr>
      <w:r>
        <w:t>1. Ноутбук</w:t>
      </w:r>
    </w:p>
    <w:p w:rsidR="00E02A32" w:rsidRDefault="00E02A32" w:rsidP="00E02A32">
      <w:pPr>
        <w:pStyle w:val="3"/>
        <w:ind w:firstLine="480"/>
      </w:pPr>
      <w:r>
        <w:t xml:space="preserve">2.Видеопроектор </w:t>
      </w:r>
      <w:r>
        <w:rPr>
          <w:lang w:val="en-US"/>
        </w:rPr>
        <w:t>BENQ MP</w:t>
      </w:r>
      <w:r>
        <w:t xml:space="preserve"> 611</w:t>
      </w:r>
    </w:p>
    <w:p w:rsidR="005375F9" w:rsidRDefault="005375F9" w:rsidP="00E02A32">
      <w:pPr>
        <w:pStyle w:val="3"/>
        <w:ind w:firstLine="480"/>
      </w:pPr>
      <w:r>
        <w:t xml:space="preserve">3. Тонометр (2 </w:t>
      </w:r>
      <w:proofErr w:type="spellStart"/>
      <w:proofErr w:type="gramStart"/>
      <w:r>
        <w:t>шт</w:t>
      </w:r>
      <w:proofErr w:type="spellEnd"/>
      <w:proofErr w:type="gramEnd"/>
      <w:r>
        <w:t>)</w:t>
      </w:r>
    </w:p>
    <w:p w:rsidR="005375F9" w:rsidRDefault="005375F9" w:rsidP="00E02A32">
      <w:pPr>
        <w:pStyle w:val="3"/>
        <w:ind w:firstLine="480"/>
      </w:pPr>
      <w:r>
        <w:t>4. Термометр</w:t>
      </w:r>
    </w:p>
    <w:p w:rsidR="005375F9" w:rsidRDefault="005375F9" w:rsidP="00E02A32">
      <w:pPr>
        <w:pStyle w:val="3"/>
        <w:ind w:firstLine="480"/>
      </w:pPr>
      <w:r>
        <w:t xml:space="preserve">5. Таблицы </w:t>
      </w:r>
      <w:proofErr w:type="spellStart"/>
      <w:r>
        <w:t>Крепелина</w:t>
      </w:r>
      <w:proofErr w:type="spellEnd"/>
    </w:p>
    <w:p w:rsidR="00E02A32" w:rsidRDefault="00E02A32" w:rsidP="00E02A32">
      <w:pPr>
        <w:pStyle w:val="3"/>
        <w:ind w:firstLine="480"/>
      </w:pPr>
    </w:p>
    <w:p w:rsidR="00100F8A" w:rsidRDefault="00100F8A" w:rsidP="00E02A32">
      <w:pPr>
        <w:pStyle w:val="3"/>
        <w:ind w:firstLine="480"/>
      </w:pPr>
    </w:p>
    <w:p w:rsidR="00100F8A" w:rsidRDefault="00100F8A" w:rsidP="00E02A32">
      <w:pPr>
        <w:pStyle w:val="3"/>
        <w:ind w:firstLine="480"/>
      </w:pPr>
    </w:p>
    <w:p w:rsidR="00100F8A" w:rsidRDefault="00100F8A" w:rsidP="00E02A32">
      <w:pPr>
        <w:pStyle w:val="3"/>
        <w:ind w:firstLine="480"/>
      </w:pPr>
    </w:p>
    <w:p w:rsidR="00100F8A" w:rsidRDefault="00100F8A" w:rsidP="00E02A32">
      <w:pPr>
        <w:pStyle w:val="3"/>
        <w:ind w:firstLine="480"/>
      </w:pPr>
    </w:p>
    <w:p w:rsidR="00100F8A" w:rsidRDefault="00100F8A" w:rsidP="00E02A32">
      <w:pPr>
        <w:pStyle w:val="3"/>
        <w:ind w:firstLine="480"/>
      </w:pPr>
    </w:p>
    <w:p w:rsidR="00100F8A" w:rsidRDefault="00100F8A" w:rsidP="00E02A32">
      <w:pPr>
        <w:pStyle w:val="3"/>
        <w:ind w:firstLine="480"/>
      </w:pPr>
    </w:p>
    <w:p w:rsidR="005375F9" w:rsidRDefault="005375F9" w:rsidP="00E02A32">
      <w:pPr>
        <w:pStyle w:val="3"/>
        <w:ind w:firstLine="480"/>
      </w:pPr>
    </w:p>
    <w:p w:rsidR="00E02A32" w:rsidRDefault="00E02A32" w:rsidP="00E02A3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Методические рекомендации по организации изучения дисциплины:</w:t>
      </w:r>
    </w:p>
    <w:p w:rsidR="00E02A32" w:rsidRDefault="00E02A32" w:rsidP="00E02A32">
      <w:pPr>
        <w:jc w:val="both"/>
        <w:rPr>
          <w:b/>
          <w:i/>
        </w:rPr>
      </w:pPr>
    </w:p>
    <w:p w:rsidR="00E02A32" w:rsidRDefault="00E02A32" w:rsidP="00E02A32">
      <w:pPr>
        <w:jc w:val="both"/>
      </w:pPr>
      <w:r>
        <w:t>Дисциплина внутри разбивается на модули, согласно таблице: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579"/>
        <w:gridCol w:w="1418"/>
        <w:gridCol w:w="2839"/>
      </w:tblGrid>
      <w:tr w:rsidR="00E02A32" w:rsidTr="0007122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r>
              <w:t xml:space="preserve">Наименование раздела дисциплины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r>
              <w:t>№ модуля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r>
              <w:t xml:space="preserve">Вид контроля </w:t>
            </w:r>
          </w:p>
        </w:tc>
      </w:tr>
      <w:tr w:rsidR="00071220" w:rsidTr="00071220">
        <w:trPr>
          <w:trHeight w:val="50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B1270C">
            <w:pPr>
              <w:jc w:val="center"/>
            </w:pPr>
            <w:r>
              <w:t>Здоровье населения и окружающая среда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pPr>
              <w:jc w:val="center"/>
            </w:pPr>
            <w: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r>
              <w:t>Контрольная работа, тестирование</w:t>
            </w:r>
          </w:p>
        </w:tc>
      </w:tr>
      <w:tr w:rsidR="00071220" w:rsidTr="0007122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Pr="00814434" w:rsidRDefault="00071220" w:rsidP="00B1270C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59200B">
              <w:rPr>
                <w:rFonts w:ascii="Times New Roman" w:hAnsi="Times New Roman" w:cs="Times New Roman"/>
              </w:rPr>
              <w:t>Виды взаимодействия человека со средой обитания. Естественные системы защиты человека.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pPr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r>
              <w:t>Контрольная работа, тестирование</w:t>
            </w:r>
          </w:p>
        </w:tc>
      </w:tr>
      <w:tr w:rsidR="00071220" w:rsidTr="00071220">
        <w:trPr>
          <w:trHeight w:val="68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r>
              <w:t>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20" w:rsidRPr="00C4124D" w:rsidRDefault="00071220" w:rsidP="00B1270C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C4124D">
              <w:rPr>
                <w:rFonts w:ascii="Times New Roman" w:hAnsi="Times New Roman" w:cs="Times New Roman"/>
                <w:bCs/>
              </w:rPr>
              <w:t>Психология в проблеме производственной безопасности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pPr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r>
              <w:t>Контрольная работа, тестирование</w:t>
            </w:r>
          </w:p>
        </w:tc>
      </w:tr>
      <w:tr w:rsidR="00071220" w:rsidTr="0007122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Pr="0059200B" w:rsidRDefault="00071220" w:rsidP="00B1270C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59200B">
              <w:rPr>
                <w:rFonts w:ascii="Times New Roman" w:hAnsi="Times New Roman" w:cs="Times New Roman"/>
              </w:rPr>
              <w:t>Вредные вещества, их воздействие на человека. Основы промышленной токсикологии.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pPr>
              <w:jc w:val="center"/>
            </w:pPr>
            <w: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20" w:rsidRDefault="00071220" w:rsidP="00E02A32">
            <w:r>
              <w:t>Контрольная работа, тестирование;</w:t>
            </w:r>
          </w:p>
          <w:p w:rsidR="00071220" w:rsidRDefault="00071220" w:rsidP="00E02A32"/>
        </w:tc>
      </w:tr>
      <w:tr w:rsidR="00071220" w:rsidTr="00071220">
        <w:trPr>
          <w:trHeight w:val="30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r>
              <w:t>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Pr="0059200B" w:rsidRDefault="00071220" w:rsidP="00B1270C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814434">
              <w:rPr>
                <w:rFonts w:ascii="Times New Roman" w:hAnsi="Times New Roman" w:cs="Times New Roman"/>
                <w:bCs/>
              </w:rPr>
              <w:t>Промышленная пыль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pPr>
              <w:jc w:val="center"/>
            </w:pPr>
            <w: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20" w:rsidRDefault="00071220" w:rsidP="00E02A32">
            <w:r>
              <w:t>Контрольная работа, тестирование</w:t>
            </w:r>
          </w:p>
        </w:tc>
      </w:tr>
      <w:tr w:rsidR="00071220" w:rsidTr="00071220">
        <w:trPr>
          <w:trHeight w:val="5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r>
              <w:t>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Pr="00A40670" w:rsidRDefault="00071220" w:rsidP="00B1270C">
            <w:pPr>
              <w:pStyle w:val="7"/>
              <w:spacing w:before="0" w:after="0"/>
              <w:ind w:firstLine="0"/>
              <w:rPr>
                <w:rFonts w:ascii="Times New Roman" w:hAnsi="Times New Roman"/>
              </w:rPr>
            </w:pPr>
            <w:r w:rsidRPr="00814434">
              <w:rPr>
                <w:rFonts w:ascii="Times New Roman" w:hAnsi="Times New Roman"/>
                <w:bCs/>
              </w:rPr>
              <w:t>Воздействие физических факторов на организм человека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pPr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20" w:rsidRDefault="00071220" w:rsidP="00071220">
            <w:r>
              <w:t>Контрольная работа, тестирование</w:t>
            </w:r>
          </w:p>
        </w:tc>
      </w:tr>
      <w:tr w:rsidR="00071220" w:rsidTr="0007122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/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Pr="00814434" w:rsidRDefault="00071220" w:rsidP="00B1270C">
            <w:pPr>
              <w:pStyle w:val="7"/>
              <w:spacing w:before="0" w:after="0"/>
              <w:ind w:firstLine="0"/>
              <w:rPr>
                <w:rFonts w:ascii="Times New Roman" w:hAnsi="Times New Roman"/>
                <w:bCs/>
              </w:rPr>
            </w:pPr>
            <w:r w:rsidRPr="006241A6">
              <w:rPr>
                <w:rFonts w:ascii="Times New Roman" w:hAnsi="Times New Roman"/>
                <w:color w:val="000000"/>
              </w:rPr>
              <w:t>Сочетанное действие вредных факторов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20" w:rsidRDefault="00071220" w:rsidP="00E02A32">
            <w:pPr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20" w:rsidRDefault="00071220" w:rsidP="00E02A32">
            <w:r>
              <w:rPr>
                <w:sz w:val="26"/>
              </w:rPr>
              <w:t>тестирование</w:t>
            </w:r>
          </w:p>
        </w:tc>
      </w:tr>
    </w:tbl>
    <w:p w:rsidR="00E02A32" w:rsidRDefault="00E02A32" w:rsidP="00E02A32">
      <w:pPr>
        <w:spacing w:before="60"/>
        <w:ind w:firstLine="567"/>
        <w:jc w:val="both"/>
      </w:pPr>
    </w:p>
    <w:p w:rsidR="00E02A32" w:rsidRDefault="00E02A32" w:rsidP="00E02A32">
      <w:pPr>
        <w:spacing w:before="60"/>
        <w:ind w:firstLine="567"/>
        <w:jc w:val="both"/>
      </w:pPr>
      <w:r>
        <w:t>Самостоятельная работа студентов организуется по следующим направлениям:</w:t>
      </w:r>
    </w:p>
    <w:p w:rsidR="00E02A32" w:rsidRDefault="00E02A32" w:rsidP="00E02A32">
      <w:pPr>
        <w:numPr>
          <w:ilvl w:val="0"/>
          <w:numId w:val="14"/>
        </w:numPr>
        <w:spacing w:before="60"/>
        <w:jc w:val="both"/>
      </w:pPr>
      <w:r>
        <w:t>Подготовка по конспекту лекций;</w:t>
      </w:r>
    </w:p>
    <w:p w:rsidR="00E02A32" w:rsidRDefault="00E02A32" w:rsidP="00E02A32">
      <w:pPr>
        <w:numPr>
          <w:ilvl w:val="0"/>
          <w:numId w:val="14"/>
        </w:numPr>
        <w:spacing w:before="60"/>
        <w:jc w:val="both"/>
      </w:pPr>
      <w:r>
        <w:t>Подготовка к коллоквиуму;</w:t>
      </w:r>
    </w:p>
    <w:p w:rsidR="00E02A32" w:rsidRDefault="00E02A32" w:rsidP="00E02A32">
      <w:pPr>
        <w:numPr>
          <w:ilvl w:val="0"/>
          <w:numId w:val="14"/>
        </w:numPr>
        <w:spacing w:before="60"/>
        <w:jc w:val="both"/>
      </w:pPr>
      <w:r>
        <w:t>Подготовка к отчету по практическим занятиям;</w:t>
      </w:r>
    </w:p>
    <w:p w:rsidR="00E02A32" w:rsidRDefault="00E02A32" w:rsidP="00E02A32">
      <w:pPr>
        <w:numPr>
          <w:ilvl w:val="0"/>
          <w:numId w:val="14"/>
        </w:numPr>
        <w:spacing w:before="60"/>
        <w:jc w:val="both"/>
      </w:pPr>
      <w:r>
        <w:t>Выполнение самостоятельной работы по вопросам для самостоятельного изучения дисциплины;</w:t>
      </w:r>
    </w:p>
    <w:p w:rsidR="00E02A32" w:rsidRDefault="00E02A32" w:rsidP="00E02A32">
      <w:pPr>
        <w:numPr>
          <w:ilvl w:val="0"/>
          <w:numId w:val="14"/>
        </w:numPr>
        <w:spacing w:before="60"/>
        <w:jc w:val="both"/>
      </w:pPr>
      <w:r>
        <w:t>Выполнение курсовой работы</w:t>
      </w:r>
    </w:p>
    <w:p w:rsidR="00E02A32" w:rsidRDefault="00E02A32" w:rsidP="00E02A32">
      <w:pPr>
        <w:spacing w:before="60"/>
        <w:jc w:val="both"/>
      </w:pPr>
      <w:r>
        <w:t>Вид контроля и отчетность по выполнению самостоятельной работы представлена в таблице:</w:t>
      </w:r>
    </w:p>
    <w:p w:rsidR="00E02A32" w:rsidRDefault="00E02A32" w:rsidP="00E02A32">
      <w:pPr>
        <w:spacing w:before="60"/>
        <w:jc w:val="both"/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108"/>
        <w:gridCol w:w="1417"/>
        <w:gridCol w:w="3395"/>
      </w:tblGrid>
      <w:tr w:rsidR="00E02A32" w:rsidTr="00802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 xml:space="preserve">Наименование раздела дисциплины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№ модуля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2" w:rsidRDefault="00E02A32" w:rsidP="00E02A32">
            <w:pPr>
              <w:jc w:val="center"/>
            </w:pPr>
            <w:r>
              <w:t>Вид контроля/отчетности выполнения самостоятельной работы</w:t>
            </w:r>
          </w:p>
        </w:tc>
      </w:tr>
      <w:tr w:rsidR="008025CE" w:rsidTr="00B127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jc w:val="both"/>
            </w:pPr>
            <w: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B1270C">
            <w:pPr>
              <w:jc w:val="center"/>
            </w:pPr>
            <w:r>
              <w:t>Здоровье населения и окружающая среда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jc w:val="center"/>
            </w:pPr>
            <w:r>
              <w:t>1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E" w:rsidRDefault="008025CE" w:rsidP="00E02A32">
            <w:pPr>
              <w:jc w:val="center"/>
            </w:pPr>
            <w:r>
              <w:t>Фронтальный опрос/</w:t>
            </w:r>
          </w:p>
          <w:p w:rsidR="008025CE" w:rsidRDefault="008025CE" w:rsidP="00E02A32">
            <w:pPr>
              <w:jc w:val="center"/>
            </w:pPr>
            <w:r>
              <w:t>Словарь терминов, тетрадь для самостоятельных работ</w:t>
            </w:r>
          </w:p>
          <w:p w:rsidR="008025CE" w:rsidRDefault="008025CE" w:rsidP="00E02A32">
            <w:pPr>
              <w:jc w:val="center"/>
            </w:pPr>
          </w:p>
        </w:tc>
      </w:tr>
      <w:tr w:rsidR="008025CE" w:rsidTr="00B127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tabs>
                <w:tab w:val="left" w:pos="708"/>
              </w:tabs>
              <w:jc w:val="both"/>
            </w:pPr>
            <w: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Pr="00814434" w:rsidRDefault="008025CE" w:rsidP="00B1270C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59200B">
              <w:rPr>
                <w:rFonts w:ascii="Times New Roman" w:hAnsi="Times New Roman" w:cs="Times New Roman"/>
              </w:rPr>
              <w:t>Виды взаимодействия человека со средой обитания. Естественные системы защиты человека.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5CE" w:rsidRDefault="008025CE" w:rsidP="00E02A32">
            <w:pPr>
              <w:jc w:val="center"/>
              <w:rPr>
                <w:sz w:val="26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CE" w:rsidRDefault="008025CE" w:rsidP="00E02A32"/>
        </w:tc>
      </w:tr>
      <w:tr w:rsidR="008025CE" w:rsidTr="00B127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tabs>
                <w:tab w:val="left" w:pos="708"/>
              </w:tabs>
              <w:jc w:val="both"/>
            </w:pPr>
            <w: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Pr="00C4124D" w:rsidRDefault="008025CE" w:rsidP="00B1270C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C4124D">
              <w:rPr>
                <w:rFonts w:ascii="Times New Roman" w:hAnsi="Times New Roman" w:cs="Times New Roman"/>
                <w:bCs/>
              </w:rPr>
              <w:t>Психология в проблеме производственной безопасности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E" w:rsidRDefault="008025CE" w:rsidP="00E02A32">
            <w:pPr>
              <w:jc w:val="center"/>
              <w:rPr>
                <w:sz w:val="26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CE" w:rsidRDefault="008025CE" w:rsidP="00E02A32"/>
        </w:tc>
      </w:tr>
      <w:tr w:rsidR="008025CE" w:rsidTr="00802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tabs>
                <w:tab w:val="left" w:pos="708"/>
              </w:tabs>
              <w:jc w:val="both"/>
            </w:pPr>
            <w: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Pr="0059200B" w:rsidRDefault="008025CE" w:rsidP="00B1270C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59200B">
              <w:rPr>
                <w:rFonts w:ascii="Times New Roman" w:hAnsi="Times New Roman" w:cs="Times New Roman"/>
              </w:rPr>
              <w:t>Вредные вещества, их воздействие на человека. Основы промышленной токсикологии.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E" w:rsidRDefault="008025CE" w:rsidP="008025CE">
            <w:pPr>
              <w:jc w:val="center"/>
            </w:pPr>
            <w:r>
              <w:t>Фронтальный опрос/</w:t>
            </w:r>
          </w:p>
          <w:p w:rsidR="008025CE" w:rsidRDefault="008025CE" w:rsidP="00E02A32">
            <w:pPr>
              <w:jc w:val="center"/>
            </w:pPr>
            <w:r>
              <w:t xml:space="preserve">Словарь терминов, </w:t>
            </w:r>
          </w:p>
          <w:p w:rsidR="008025CE" w:rsidRDefault="008025CE" w:rsidP="00E02A32">
            <w:pPr>
              <w:jc w:val="center"/>
            </w:pPr>
            <w:r>
              <w:t>тетрадь для самостоятельных работ</w:t>
            </w:r>
          </w:p>
          <w:p w:rsidR="008025CE" w:rsidRDefault="008025CE" w:rsidP="00E02A32">
            <w:pPr>
              <w:jc w:val="center"/>
            </w:pPr>
          </w:p>
          <w:p w:rsidR="008025CE" w:rsidRDefault="008025CE" w:rsidP="00E02A32">
            <w:pPr>
              <w:jc w:val="center"/>
              <w:rPr>
                <w:sz w:val="26"/>
              </w:rPr>
            </w:pPr>
          </w:p>
        </w:tc>
      </w:tr>
      <w:tr w:rsidR="008025CE" w:rsidTr="00B1270C">
        <w:trPr>
          <w:trHeight w:val="9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tabs>
                <w:tab w:val="left" w:pos="708"/>
              </w:tabs>
              <w:jc w:val="both"/>
            </w:pPr>
            <w: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Pr="0059200B" w:rsidRDefault="008025CE" w:rsidP="00B1270C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814434">
              <w:rPr>
                <w:rFonts w:ascii="Times New Roman" w:hAnsi="Times New Roman" w:cs="Times New Roman"/>
                <w:bCs/>
              </w:rPr>
              <w:t>Промышленная пыль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5CE" w:rsidRDefault="008025CE" w:rsidP="00E02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CE" w:rsidRDefault="008025CE" w:rsidP="00E02A32">
            <w:pPr>
              <w:rPr>
                <w:sz w:val="26"/>
              </w:rPr>
            </w:pPr>
          </w:p>
        </w:tc>
      </w:tr>
      <w:tr w:rsidR="008025CE" w:rsidTr="00B127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tabs>
                <w:tab w:val="left" w:pos="708"/>
              </w:tabs>
              <w:jc w:val="both"/>
            </w:pPr>
            <w: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Pr="00A40670" w:rsidRDefault="008025CE" w:rsidP="00B1270C">
            <w:pPr>
              <w:pStyle w:val="7"/>
              <w:spacing w:before="0" w:after="0"/>
              <w:ind w:firstLine="0"/>
              <w:rPr>
                <w:rFonts w:ascii="Times New Roman" w:hAnsi="Times New Roman"/>
              </w:rPr>
            </w:pPr>
            <w:r w:rsidRPr="00814434">
              <w:rPr>
                <w:rFonts w:ascii="Times New Roman" w:hAnsi="Times New Roman"/>
                <w:bCs/>
              </w:rPr>
              <w:t>Воздействие физических факторов на организм человека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jc w:val="center"/>
              <w:rPr>
                <w:sz w:val="26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5CE" w:rsidRDefault="008025CE" w:rsidP="008025CE">
            <w:pPr>
              <w:jc w:val="center"/>
            </w:pPr>
            <w:r>
              <w:t>Фронтальный опрос/</w:t>
            </w:r>
          </w:p>
          <w:p w:rsidR="008025CE" w:rsidRDefault="008025CE" w:rsidP="00E02A32">
            <w:pPr>
              <w:jc w:val="center"/>
            </w:pPr>
            <w:r>
              <w:t xml:space="preserve">Словарь терминов, </w:t>
            </w:r>
          </w:p>
          <w:p w:rsidR="008025CE" w:rsidRDefault="008025CE" w:rsidP="00E02A32">
            <w:pPr>
              <w:jc w:val="center"/>
            </w:pPr>
            <w:r>
              <w:t>тетрадь для самостоятельных работ</w:t>
            </w:r>
          </w:p>
        </w:tc>
      </w:tr>
      <w:tr w:rsidR="008025CE" w:rsidTr="00B127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tabs>
                <w:tab w:val="left" w:pos="708"/>
              </w:tabs>
              <w:jc w:val="both"/>
            </w:pPr>
            <w: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Pr="00814434" w:rsidRDefault="008025CE" w:rsidP="00B1270C">
            <w:pPr>
              <w:pStyle w:val="7"/>
              <w:spacing w:before="0" w:after="0"/>
              <w:ind w:firstLine="0"/>
              <w:rPr>
                <w:rFonts w:ascii="Times New Roman" w:hAnsi="Times New Roman"/>
                <w:bCs/>
              </w:rPr>
            </w:pPr>
            <w:r w:rsidRPr="006241A6">
              <w:rPr>
                <w:rFonts w:ascii="Times New Roman" w:hAnsi="Times New Roman"/>
                <w:color w:val="000000"/>
              </w:rPr>
              <w:t>Сочетанное действие вредных факторов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jc w:val="center"/>
              <w:rPr>
                <w:sz w:val="26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jc w:val="center"/>
            </w:pPr>
          </w:p>
        </w:tc>
      </w:tr>
      <w:tr w:rsidR="008025CE" w:rsidTr="00802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E" w:rsidRDefault="008025CE" w:rsidP="00E02A32">
            <w:pPr>
              <w:tabs>
                <w:tab w:val="left" w:pos="708"/>
              </w:tabs>
              <w:jc w:val="both"/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jc w:val="center"/>
              <w:rPr>
                <w:sz w:val="26"/>
              </w:rPr>
            </w:pPr>
            <w:r>
              <w:t>Итоговый контроль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E" w:rsidRDefault="008025CE" w:rsidP="00E02A32">
            <w:pPr>
              <w:jc w:val="center"/>
            </w:pPr>
            <w:r>
              <w:t xml:space="preserve">Словарь терминов, </w:t>
            </w:r>
          </w:p>
          <w:p w:rsidR="008025CE" w:rsidRDefault="008025CE" w:rsidP="00E02A32">
            <w:pPr>
              <w:jc w:val="center"/>
              <w:rPr>
                <w:sz w:val="26"/>
              </w:rPr>
            </w:pPr>
            <w:r>
              <w:t>тетрадь для самостоятельных работ, курсовая работа</w:t>
            </w:r>
          </w:p>
        </w:tc>
      </w:tr>
    </w:tbl>
    <w:p w:rsidR="00E02A32" w:rsidRDefault="00E02A32" w:rsidP="00E02A32">
      <w:pPr>
        <w:spacing w:before="60"/>
        <w:jc w:val="both"/>
      </w:pPr>
    </w:p>
    <w:p w:rsidR="00E02A32" w:rsidRDefault="00E02A32" w:rsidP="00E02A32">
      <w:pPr>
        <w:tabs>
          <w:tab w:val="right" w:leader="underscore" w:pos="8505"/>
        </w:tabs>
      </w:pPr>
    </w:p>
    <w:p w:rsidR="00E02A32" w:rsidRDefault="00E02A32" w:rsidP="00E02A32">
      <w:pPr>
        <w:tabs>
          <w:tab w:val="right" w:leader="underscore" w:pos="8505"/>
        </w:tabs>
      </w:pPr>
    </w:p>
    <w:p w:rsidR="00E02A32" w:rsidRDefault="00E02A32" w:rsidP="00E02A32">
      <w:pPr>
        <w:suppressAutoHyphens/>
        <w:autoSpaceDE w:val="0"/>
        <w:autoSpaceDN w:val="0"/>
        <w:adjustRightInd w:val="0"/>
        <w:ind w:right="88" w:firstLine="550"/>
        <w:jc w:val="both"/>
        <w:rPr>
          <w:szCs w:val="20"/>
        </w:rPr>
      </w:pPr>
      <w:r>
        <w:rPr>
          <w:szCs w:val="20"/>
        </w:rPr>
        <w:t>Рабочая учебная программа по дисциплине Б.</w:t>
      </w:r>
      <w:r w:rsidR="00FE4BBE">
        <w:rPr>
          <w:szCs w:val="20"/>
        </w:rPr>
        <w:t>1.1.22</w:t>
      </w:r>
      <w:r>
        <w:rPr>
          <w:szCs w:val="20"/>
        </w:rPr>
        <w:t xml:space="preserve"> «Медико-биологические основы безопасности </w:t>
      </w:r>
      <w:r w:rsidRPr="00835A11">
        <w:rPr>
          <w:szCs w:val="20"/>
        </w:rPr>
        <w:t>жизнедеятельности</w:t>
      </w:r>
      <w:r>
        <w:rPr>
          <w:szCs w:val="20"/>
        </w:rPr>
        <w:t xml:space="preserve">» составлена в соответствии с требованиями Федерального Государственного образовательного стандарта </w:t>
      </w:r>
      <w:proofErr w:type="gramStart"/>
      <w:r>
        <w:rPr>
          <w:szCs w:val="20"/>
        </w:rPr>
        <w:t>ВО</w:t>
      </w:r>
      <w:proofErr w:type="gramEnd"/>
      <w:r>
        <w:rPr>
          <w:szCs w:val="20"/>
        </w:rPr>
        <w:t xml:space="preserve"> </w:t>
      </w:r>
      <w:proofErr w:type="gramStart"/>
      <w:r>
        <w:t>с</w:t>
      </w:r>
      <w:proofErr w:type="gramEnd"/>
      <w:r>
        <w:t xml:space="preserve"> </w:t>
      </w:r>
      <w:r>
        <w:rPr>
          <w:b/>
        </w:rPr>
        <w:t xml:space="preserve">учетом рекомендаций </w:t>
      </w:r>
      <w:proofErr w:type="spellStart"/>
      <w:r>
        <w:rPr>
          <w:b/>
        </w:rPr>
        <w:t>ПрОП</w:t>
      </w:r>
      <w:proofErr w:type="spellEnd"/>
      <w:r>
        <w:rPr>
          <w:b/>
        </w:rPr>
        <w:t xml:space="preserve"> ВО</w:t>
      </w:r>
      <w:r>
        <w:t xml:space="preserve"> по направлению </w:t>
      </w:r>
      <w:r w:rsidR="008025CE">
        <w:t xml:space="preserve">20.03.01 </w:t>
      </w:r>
      <w:proofErr w:type="spellStart"/>
      <w:r>
        <w:t>Техносферная</w:t>
      </w:r>
      <w:proofErr w:type="spellEnd"/>
      <w:r>
        <w:t xml:space="preserve"> безопасность</w:t>
      </w:r>
      <w:r>
        <w:rPr>
          <w:szCs w:val="20"/>
        </w:rPr>
        <w:t xml:space="preserve"> и учебного плана по </w:t>
      </w:r>
      <w:r>
        <w:rPr>
          <w:b/>
        </w:rPr>
        <w:t xml:space="preserve">профилю подготовки </w:t>
      </w:r>
      <w:r>
        <w:rPr>
          <w:u w:val="single"/>
        </w:rPr>
        <w:t xml:space="preserve">Безопасность жизнедеятельности в </w:t>
      </w:r>
      <w:proofErr w:type="spellStart"/>
      <w:r>
        <w:rPr>
          <w:u w:val="single"/>
        </w:rPr>
        <w:t>техносфере</w:t>
      </w:r>
      <w:proofErr w:type="spellEnd"/>
    </w:p>
    <w:p w:rsidR="00E02A32" w:rsidRDefault="00E02A32" w:rsidP="00E02A32">
      <w:pPr>
        <w:tabs>
          <w:tab w:val="right" w:leader="underscore" w:pos="8505"/>
        </w:tabs>
        <w:rPr>
          <w:szCs w:val="20"/>
        </w:rPr>
      </w:pPr>
      <w:r>
        <w:rPr>
          <w:szCs w:val="20"/>
        </w:rPr>
        <w:t>Авто</w:t>
      </w:r>
      <w:proofErr w:type="gramStart"/>
      <w:r>
        <w:rPr>
          <w:szCs w:val="20"/>
        </w:rPr>
        <w:t>р(</w:t>
      </w:r>
      <w:proofErr w:type="spellStart"/>
      <w:proofErr w:type="gramEnd"/>
      <w:r>
        <w:rPr>
          <w:szCs w:val="20"/>
        </w:rPr>
        <w:t>ы</w:t>
      </w:r>
      <w:proofErr w:type="spellEnd"/>
      <w:r>
        <w:rPr>
          <w:szCs w:val="20"/>
        </w:rPr>
        <w:t>)  ___________________ (</w:t>
      </w:r>
      <w:proofErr w:type="spellStart"/>
      <w:r w:rsidR="00F50B7C">
        <w:rPr>
          <w:szCs w:val="20"/>
        </w:rPr>
        <w:t>Титоренко</w:t>
      </w:r>
      <w:proofErr w:type="spellEnd"/>
      <w:r w:rsidR="00F50B7C">
        <w:rPr>
          <w:szCs w:val="20"/>
        </w:rPr>
        <w:t xml:space="preserve"> О. В.</w:t>
      </w:r>
      <w:r>
        <w:rPr>
          <w:szCs w:val="20"/>
        </w:rPr>
        <w:t xml:space="preserve"> Данилова Е.А  )</w:t>
      </w:r>
    </w:p>
    <w:p w:rsidR="00E02A32" w:rsidRDefault="00E02A32" w:rsidP="00E02A32">
      <w:pPr>
        <w:suppressAutoHyphens/>
        <w:autoSpaceDE w:val="0"/>
        <w:autoSpaceDN w:val="0"/>
        <w:adjustRightInd w:val="0"/>
        <w:spacing w:before="222"/>
        <w:rPr>
          <w:szCs w:val="20"/>
        </w:rPr>
      </w:pPr>
      <w:r>
        <w:rPr>
          <w:szCs w:val="20"/>
        </w:rPr>
        <w:t>Согласовано: зав. библиотекой ________________ (Дегтярева И.В.)</w:t>
      </w:r>
    </w:p>
    <w:p w:rsidR="00E02A32" w:rsidRDefault="00E02A32" w:rsidP="00E02A32">
      <w:pPr>
        <w:tabs>
          <w:tab w:val="right" w:leader="underscore" w:pos="8505"/>
        </w:tabs>
        <w:rPr>
          <w:szCs w:val="20"/>
        </w:rPr>
      </w:pPr>
    </w:p>
    <w:p w:rsidR="00E02A32" w:rsidRDefault="00E02A32" w:rsidP="00E02A32">
      <w:pPr>
        <w:suppressAutoHyphens/>
        <w:autoSpaceDE w:val="0"/>
        <w:autoSpaceDN w:val="0"/>
        <w:adjustRightInd w:val="0"/>
        <w:ind w:firstLine="708"/>
      </w:pPr>
      <w:bookmarkStart w:id="0" w:name="_GoBack"/>
      <w:bookmarkEnd w:id="0"/>
    </w:p>
    <w:p w:rsidR="00E02A32" w:rsidRDefault="00E02A32" w:rsidP="00E02A32"/>
    <w:sectPr w:rsidR="00E02A32" w:rsidSect="00E0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2B6"/>
    <w:multiLevelType w:val="hybridMultilevel"/>
    <w:tmpl w:val="C6E6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007"/>
    <w:multiLevelType w:val="hybridMultilevel"/>
    <w:tmpl w:val="EC04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2AD1"/>
    <w:multiLevelType w:val="hybridMultilevel"/>
    <w:tmpl w:val="AD0AD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E5EDE"/>
    <w:multiLevelType w:val="hybridMultilevel"/>
    <w:tmpl w:val="890614CA"/>
    <w:lvl w:ilvl="0" w:tplc="BE960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627B32"/>
    <w:multiLevelType w:val="hybridMultilevel"/>
    <w:tmpl w:val="162047C8"/>
    <w:lvl w:ilvl="0" w:tplc="036A4AF6">
      <w:start w:val="2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4020"/>
    <w:multiLevelType w:val="hybridMultilevel"/>
    <w:tmpl w:val="3A347124"/>
    <w:lvl w:ilvl="0" w:tplc="036A4AF6">
      <w:start w:val="2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94482C46">
      <w:start w:val="4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637C86"/>
    <w:multiLevelType w:val="hybridMultilevel"/>
    <w:tmpl w:val="EF400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834D4"/>
    <w:multiLevelType w:val="hybridMultilevel"/>
    <w:tmpl w:val="E586E5BE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708E6"/>
    <w:multiLevelType w:val="hybridMultilevel"/>
    <w:tmpl w:val="410A8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84CDC"/>
    <w:multiLevelType w:val="hybridMultilevel"/>
    <w:tmpl w:val="931C1BF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218A"/>
    <w:multiLevelType w:val="hybridMultilevel"/>
    <w:tmpl w:val="7F1E42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2C4A4C"/>
    <w:multiLevelType w:val="hybridMultilevel"/>
    <w:tmpl w:val="11541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219A6"/>
    <w:multiLevelType w:val="hybridMultilevel"/>
    <w:tmpl w:val="3F74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B52ED"/>
    <w:multiLevelType w:val="hybridMultilevel"/>
    <w:tmpl w:val="AB54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42689"/>
    <w:multiLevelType w:val="hybridMultilevel"/>
    <w:tmpl w:val="017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444C3"/>
    <w:multiLevelType w:val="hybridMultilevel"/>
    <w:tmpl w:val="EEEA0BA4"/>
    <w:lvl w:ilvl="0" w:tplc="3642CC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11232"/>
    <w:multiLevelType w:val="hybridMultilevel"/>
    <w:tmpl w:val="EA903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EFD3D32"/>
    <w:multiLevelType w:val="hybridMultilevel"/>
    <w:tmpl w:val="765629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C0A47"/>
    <w:multiLevelType w:val="hybridMultilevel"/>
    <w:tmpl w:val="D10081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C826FB"/>
    <w:multiLevelType w:val="hybridMultilevel"/>
    <w:tmpl w:val="EEEA0BA4"/>
    <w:lvl w:ilvl="0" w:tplc="3642CC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C4603"/>
    <w:multiLevelType w:val="hybridMultilevel"/>
    <w:tmpl w:val="4BC0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77D29"/>
    <w:multiLevelType w:val="hybridMultilevel"/>
    <w:tmpl w:val="C060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26C5"/>
    <w:multiLevelType w:val="hybridMultilevel"/>
    <w:tmpl w:val="33549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38CA8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27ACB"/>
    <w:multiLevelType w:val="hybridMultilevel"/>
    <w:tmpl w:val="07AEF4AC"/>
    <w:lvl w:ilvl="0" w:tplc="DC02EC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AA4602A"/>
    <w:multiLevelType w:val="multilevel"/>
    <w:tmpl w:val="0164B3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7"/>
        </w:tabs>
        <w:ind w:left="77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4"/>
        </w:tabs>
        <w:ind w:left="1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8"/>
        </w:tabs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62"/>
        </w:tabs>
        <w:ind w:left="2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9"/>
        </w:tabs>
        <w:ind w:left="30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96"/>
        </w:tabs>
        <w:ind w:left="3696" w:hanging="1800"/>
      </w:pPr>
      <w:rPr>
        <w:rFonts w:hint="default"/>
      </w:rPr>
    </w:lvl>
  </w:abstractNum>
  <w:abstractNum w:abstractNumId="25">
    <w:nsid w:val="729E5A89"/>
    <w:multiLevelType w:val="hybridMultilevel"/>
    <w:tmpl w:val="0DB0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F5A51"/>
    <w:multiLevelType w:val="hybridMultilevel"/>
    <w:tmpl w:val="AB54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17"/>
  </w:num>
  <w:num w:numId="7">
    <w:abstractNumId w:val="10"/>
  </w:num>
  <w:num w:numId="8">
    <w:abstractNumId w:val="22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12"/>
  </w:num>
  <w:num w:numId="18">
    <w:abstractNumId w:val="19"/>
  </w:num>
  <w:num w:numId="19">
    <w:abstractNumId w:val="2"/>
  </w:num>
  <w:num w:numId="20">
    <w:abstractNumId w:val="15"/>
  </w:num>
  <w:num w:numId="21">
    <w:abstractNumId w:val="14"/>
  </w:num>
  <w:num w:numId="22">
    <w:abstractNumId w:val="24"/>
  </w:num>
  <w:num w:numId="23">
    <w:abstractNumId w:val="1"/>
  </w:num>
  <w:num w:numId="24">
    <w:abstractNumId w:val="0"/>
  </w:num>
  <w:num w:numId="25">
    <w:abstractNumId w:val="26"/>
  </w:num>
  <w:num w:numId="26">
    <w:abstractNumId w:val="13"/>
  </w:num>
  <w:num w:numId="27">
    <w:abstractNumId w:val="2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02A32"/>
    <w:rsid w:val="00035957"/>
    <w:rsid w:val="00057E08"/>
    <w:rsid w:val="00071220"/>
    <w:rsid w:val="000B5B35"/>
    <w:rsid w:val="000E0BB5"/>
    <w:rsid w:val="00100F8A"/>
    <w:rsid w:val="00122A9E"/>
    <w:rsid w:val="00136BDF"/>
    <w:rsid w:val="00195100"/>
    <w:rsid w:val="001C0F2C"/>
    <w:rsid w:val="001D0CC0"/>
    <w:rsid w:val="00214964"/>
    <w:rsid w:val="00235575"/>
    <w:rsid w:val="00240F82"/>
    <w:rsid w:val="002B6A23"/>
    <w:rsid w:val="002C2F28"/>
    <w:rsid w:val="00321646"/>
    <w:rsid w:val="0034506B"/>
    <w:rsid w:val="00362AAD"/>
    <w:rsid w:val="00381F2F"/>
    <w:rsid w:val="004B6639"/>
    <w:rsid w:val="00516342"/>
    <w:rsid w:val="005375F9"/>
    <w:rsid w:val="00542146"/>
    <w:rsid w:val="005839FC"/>
    <w:rsid w:val="0059200B"/>
    <w:rsid w:val="005A6808"/>
    <w:rsid w:val="006241A6"/>
    <w:rsid w:val="00676763"/>
    <w:rsid w:val="006C03B5"/>
    <w:rsid w:val="00711C24"/>
    <w:rsid w:val="007136C2"/>
    <w:rsid w:val="007A16EC"/>
    <w:rsid w:val="008025CE"/>
    <w:rsid w:val="00814434"/>
    <w:rsid w:val="00966D66"/>
    <w:rsid w:val="009C7B96"/>
    <w:rsid w:val="00A05478"/>
    <w:rsid w:val="00A22B13"/>
    <w:rsid w:val="00A32119"/>
    <w:rsid w:val="00A9065E"/>
    <w:rsid w:val="00AC13F8"/>
    <w:rsid w:val="00AC6325"/>
    <w:rsid w:val="00B04454"/>
    <w:rsid w:val="00B1270C"/>
    <w:rsid w:val="00C32C73"/>
    <w:rsid w:val="00C35BBE"/>
    <w:rsid w:val="00C4124D"/>
    <w:rsid w:val="00C60E5B"/>
    <w:rsid w:val="00C85022"/>
    <w:rsid w:val="00D64D78"/>
    <w:rsid w:val="00D820C0"/>
    <w:rsid w:val="00D916FC"/>
    <w:rsid w:val="00D96465"/>
    <w:rsid w:val="00DE177D"/>
    <w:rsid w:val="00DF31E4"/>
    <w:rsid w:val="00DF6746"/>
    <w:rsid w:val="00E02A32"/>
    <w:rsid w:val="00E743C9"/>
    <w:rsid w:val="00E80ECB"/>
    <w:rsid w:val="00E944D4"/>
    <w:rsid w:val="00F37B88"/>
    <w:rsid w:val="00F50B7C"/>
    <w:rsid w:val="00F8399B"/>
    <w:rsid w:val="00FC2D10"/>
    <w:rsid w:val="00FD504D"/>
    <w:rsid w:val="00FE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2A32"/>
    <w:pPr>
      <w:keepNext/>
      <w:jc w:val="right"/>
      <w:outlineLvl w:val="0"/>
    </w:pPr>
    <w:rPr>
      <w:i/>
      <w:iCs/>
    </w:rPr>
  </w:style>
  <w:style w:type="paragraph" w:styleId="5">
    <w:name w:val="heading 5"/>
    <w:basedOn w:val="a0"/>
    <w:next w:val="a0"/>
    <w:link w:val="50"/>
    <w:semiHidden/>
    <w:unhideWhenUsed/>
    <w:qFormat/>
    <w:rsid w:val="00E02A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nhideWhenUsed/>
    <w:qFormat/>
    <w:rsid w:val="00E02A32"/>
    <w:pPr>
      <w:spacing w:before="240" w:after="60"/>
      <w:ind w:hanging="3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E02A32"/>
    <w:pPr>
      <w:spacing w:before="240" w:after="60"/>
      <w:ind w:hanging="3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A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02A3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E02A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E02A3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nhideWhenUsed/>
    <w:rsid w:val="00E02A32"/>
    <w:rPr>
      <w:color w:val="0000FF"/>
      <w:u w:val="single"/>
    </w:rPr>
  </w:style>
  <w:style w:type="paragraph" w:styleId="a">
    <w:name w:val="Normal (Web)"/>
    <w:basedOn w:val="a0"/>
    <w:semiHidden/>
    <w:unhideWhenUsed/>
    <w:rsid w:val="00E02A32"/>
    <w:pPr>
      <w:numPr>
        <w:numId w:val="1"/>
      </w:numPr>
      <w:spacing w:before="100" w:beforeAutospacing="1" w:after="100" w:afterAutospacing="1"/>
    </w:pPr>
  </w:style>
  <w:style w:type="character" w:customStyle="1" w:styleId="a5">
    <w:name w:val="Текст сноски Знак"/>
    <w:basedOn w:val="a1"/>
    <w:link w:val="a6"/>
    <w:semiHidden/>
    <w:rsid w:val="00E02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0"/>
    <w:link w:val="a5"/>
    <w:semiHidden/>
    <w:unhideWhenUsed/>
    <w:rsid w:val="00E02A32"/>
    <w:pPr>
      <w:ind w:hanging="360"/>
    </w:pPr>
    <w:rPr>
      <w:sz w:val="20"/>
      <w:szCs w:val="20"/>
    </w:rPr>
  </w:style>
  <w:style w:type="paragraph" w:styleId="a7">
    <w:name w:val="header"/>
    <w:basedOn w:val="a0"/>
    <w:link w:val="a8"/>
    <w:unhideWhenUsed/>
    <w:rsid w:val="00E02A32"/>
    <w:pPr>
      <w:tabs>
        <w:tab w:val="center" w:pos="4677"/>
        <w:tab w:val="right" w:pos="9355"/>
      </w:tabs>
      <w:ind w:hanging="360"/>
    </w:pPr>
  </w:style>
  <w:style w:type="character" w:customStyle="1" w:styleId="a8">
    <w:name w:val="Верхний колонтитул Знак"/>
    <w:basedOn w:val="a1"/>
    <w:link w:val="a7"/>
    <w:rsid w:val="00E02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a"/>
    <w:semiHidden/>
    <w:rsid w:val="00E02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semiHidden/>
    <w:unhideWhenUsed/>
    <w:rsid w:val="00E02A32"/>
    <w:pPr>
      <w:tabs>
        <w:tab w:val="center" w:pos="4677"/>
        <w:tab w:val="right" w:pos="9355"/>
      </w:tabs>
      <w:ind w:hanging="360"/>
    </w:pPr>
  </w:style>
  <w:style w:type="paragraph" w:styleId="ab">
    <w:name w:val="Body Text"/>
    <w:basedOn w:val="a0"/>
    <w:link w:val="ac"/>
    <w:semiHidden/>
    <w:unhideWhenUsed/>
    <w:rsid w:val="00E02A32"/>
    <w:pPr>
      <w:ind w:hanging="360"/>
      <w:jc w:val="center"/>
    </w:pPr>
    <w:rPr>
      <w:b/>
      <w:bCs/>
      <w:smallCaps/>
    </w:rPr>
  </w:style>
  <w:style w:type="character" w:customStyle="1" w:styleId="ac">
    <w:name w:val="Основной текст Знак"/>
    <w:basedOn w:val="a1"/>
    <w:link w:val="ab"/>
    <w:semiHidden/>
    <w:rsid w:val="00E02A3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текст Знак1,Основной текст 1 Знак1,Нумерованный список !! Знак1,Надин стиль Знак1"/>
    <w:basedOn w:val="a1"/>
    <w:link w:val="ae"/>
    <w:locked/>
    <w:rsid w:val="00E02A32"/>
    <w:rPr>
      <w:sz w:val="24"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0"/>
    <w:link w:val="ad"/>
    <w:unhideWhenUsed/>
    <w:rsid w:val="00E02A32"/>
    <w:pPr>
      <w:ind w:firstLine="567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aliases w:val="текст Знак,Основной текст 1 Знак,Нумерованный список !! Знак,Надин стиль Знак"/>
    <w:basedOn w:val="a1"/>
    <w:semiHidden/>
    <w:rsid w:val="00E02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nhideWhenUsed/>
    <w:rsid w:val="00E02A32"/>
    <w:pPr>
      <w:ind w:left="993" w:hanging="360"/>
    </w:pPr>
  </w:style>
  <w:style w:type="character" w:customStyle="1" w:styleId="20">
    <w:name w:val="Основной текст с отступом 2 Знак"/>
    <w:basedOn w:val="a1"/>
    <w:link w:val="2"/>
    <w:rsid w:val="00E02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semiHidden/>
    <w:unhideWhenUsed/>
    <w:rsid w:val="00E02A32"/>
    <w:pPr>
      <w:ind w:firstLine="567"/>
      <w:jc w:val="both"/>
    </w:pPr>
  </w:style>
  <w:style w:type="character" w:customStyle="1" w:styleId="30">
    <w:name w:val="Основной текст с отступом 3 Знак"/>
    <w:basedOn w:val="a1"/>
    <w:link w:val="3"/>
    <w:semiHidden/>
    <w:rsid w:val="00E02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1"/>
    <w:link w:val="af0"/>
    <w:semiHidden/>
    <w:rsid w:val="00E02A3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semiHidden/>
    <w:unhideWhenUsed/>
    <w:rsid w:val="00E02A32"/>
    <w:pPr>
      <w:ind w:hanging="360"/>
    </w:pPr>
    <w:rPr>
      <w:rFonts w:ascii="Tahoma" w:hAnsi="Tahoma" w:cs="Tahoma"/>
      <w:sz w:val="16"/>
      <w:szCs w:val="16"/>
    </w:rPr>
  </w:style>
  <w:style w:type="paragraph" w:customStyle="1" w:styleId="af1">
    <w:name w:val="список с точками"/>
    <w:basedOn w:val="a0"/>
    <w:rsid w:val="00E02A3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-">
    <w:name w:val="Список - дефис"/>
    <w:basedOn w:val="a0"/>
    <w:autoRedefine/>
    <w:rsid w:val="00035957"/>
    <w:pPr>
      <w:tabs>
        <w:tab w:val="left" w:pos="425"/>
      </w:tabs>
      <w:autoSpaceDE w:val="0"/>
      <w:autoSpaceDN w:val="0"/>
      <w:ind w:firstLine="360"/>
      <w:jc w:val="center"/>
    </w:pPr>
    <w:rPr>
      <w:i/>
    </w:rPr>
  </w:style>
  <w:style w:type="character" w:customStyle="1" w:styleId="21">
    <w:name w:val="Основной текст (2)_"/>
    <w:basedOn w:val="a1"/>
    <w:link w:val="22"/>
    <w:locked/>
    <w:rsid w:val="00E02A32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E02A32"/>
    <w:pPr>
      <w:shd w:val="clear" w:color="auto" w:fill="FFFFFF"/>
      <w:spacing w:before="600" w:after="420" w:line="485" w:lineRule="exact"/>
      <w:ind w:hanging="36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2">
    <w:name w:val="Колонтитул_"/>
    <w:basedOn w:val="a1"/>
    <w:link w:val="af3"/>
    <w:locked/>
    <w:rsid w:val="00E02A32"/>
    <w:rPr>
      <w:shd w:val="clear" w:color="auto" w:fill="FFFFFF"/>
    </w:rPr>
  </w:style>
  <w:style w:type="paragraph" w:customStyle="1" w:styleId="af3">
    <w:name w:val="Колонтитул"/>
    <w:basedOn w:val="a0"/>
    <w:link w:val="af2"/>
    <w:rsid w:val="00E02A32"/>
    <w:pPr>
      <w:shd w:val="clear" w:color="auto" w:fill="FFFFFF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pt">
    <w:name w:val="Колонтитул + 9 pt"/>
    <w:basedOn w:val="af2"/>
    <w:rsid w:val="00E02A32"/>
    <w:rPr>
      <w:noProof/>
      <w:spacing w:val="0"/>
      <w:sz w:val="18"/>
      <w:szCs w:val="18"/>
      <w:shd w:val="clear" w:color="auto" w:fill="FFFFFF"/>
    </w:rPr>
  </w:style>
  <w:style w:type="character" w:customStyle="1" w:styleId="6">
    <w:name w:val="Колонтитул + 6"/>
    <w:aliases w:val="5 pt,Полужирный"/>
    <w:basedOn w:val="af2"/>
    <w:rsid w:val="00E02A32"/>
    <w:rPr>
      <w:b/>
      <w:bCs/>
      <w:spacing w:val="0"/>
      <w:sz w:val="13"/>
      <w:szCs w:val="13"/>
      <w:shd w:val="clear" w:color="auto" w:fill="FFFFFF"/>
    </w:rPr>
  </w:style>
  <w:style w:type="character" w:customStyle="1" w:styleId="220">
    <w:name w:val="Основной текст (2) + Не полужирный2"/>
    <w:basedOn w:val="21"/>
    <w:rsid w:val="00E02A32"/>
    <w:rPr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Не полужирный1"/>
    <w:basedOn w:val="21"/>
    <w:rsid w:val="00E02A32"/>
    <w:rPr>
      <w:b/>
      <w:bCs/>
      <w:sz w:val="27"/>
      <w:szCs w:val="27"/>
      <w:shd w:val="clear" w:color="auto" w:fill="FFFFFF"/>
    </w:rPr>
  </w:style>
  <w:style w:type="paragraph" w:styleId="af4">
    <w:name w:val="List Paragraph"/>
    <w:basedOn w:val="a0"/>
    <w:uiPriority w:val="34"/>
    <w:qFormat/>
    <w:rsid w:val="00E02A32"/>
    <w:pPr>
      <w:ind w:left="720"/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DF67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F67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2"/>
    <w:rsid w:val="0003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04454"/>
  </w:style>
  <w:style w:type="character" w:styleId="af6">
    <w:name w:val="Strong"/>
    <w:basedOn w:val="a1"/>
    <w:uiPriority w:val="22"/>
    <w:qFormat/>
    <w:rsid w:val="00B04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2A32"/>
    <w:pPr>
      <w:keepNext/>
      <w:jc w:val="right"/>
      <w:outlineLvl w:val="0"/>
    </w:pPr>
    <w:rPr>
      <w:i/>
      <w:iCs/>
    </w:rPr>
  </w:style>
  <w:style w:type="paragraph" w:styleId="5">
    <w:name w:val="heading 5"/>
    <w:basedOn w:val="a0"/>
    <w:next w:val="a0"/>
    <w:link w:val="50"/>
    <w:semiHidden/>
    <w:unhideWhenUsed/>
    <w:qFormat/>
    <w:rsid w:val="00E02A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nhideWhenUsed/>
    <w:qFormat/>
    <w:rsid w:val="00E02A32"/>
    <w:pPr>
      <w:spacing w:before="240" w:after="60"/>
      <w:ind w:hanging="3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E02A32"/>
    <w:pPr>
      <w:spacing w:before="240" w:after="60"/>
      <w:ind w:hanging="3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A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02A3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E02A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E02A3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nhideWhenUsed/>
    <w:rsid w:val="00E02A32"/>
    <w:rPr>
      <w:color w:val="0000FF"/>
      <w:u w:val="single"/>
    </w:rPr>
  </w:style>
  <w:style w:type="paragraph" w:styleId="a">
    <w:name w:val="Normal (Web)"/>
    <w:basedOn w:val="a0"/>
    <w:semiHidden/>
    <w:unhideWhenUsed/>
    <w:rsid w:val="00E02A32"/>
    <w:pPr>
      <w:numPr>
        <w:numId w:val="1"/>
      </w:numPr>
      <w:spacing w:before="100" w:beforeAutospacing="1" w:after="100" w:afterAutospacing="1"/>
    </w:pPr>
  </w:style>
  <w:style w:type="character" w:customStyle="1" w:styleId="a5">
    <w:name w:val="Текст сноски Знак"/>
    <w:basedOn w:val="a1"/>
    <w:link w:val="a6"/>
    <w:semiHidden/>
    <w:rsid w:val="00E02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0"/>
    <w:link w:val="a5"/>
    <w:semiHidden/>
    <w:unhideWhenUsed/>
    <w:rsid w:val="00E02A32"/>
    <w:pPr>
      <w:ind w:hanging="360"/>
    </w:pPr>
    <w:rPr>
      <w:sz w:val="20"/>
      <w:szCs w:val="20"/>
    </w:rPr>
  </w:style>
  <w:style w:type="paragraph" w:styleId="a7">
    <w:name w:val="header"/>
    <w:basedOn w:val="a0"/>
    <w:link w:val="a8"/>
    <w:unhideWhenUsed/>
    <w:rsid w:val="00E02A32"/>
    <w:pPr>
      <w:tabs>
        <w:tab w:val="center" w:pos="4677"/>
        <w:tab w:val="right" w:pos="9355"/>
      </w:tabs>
      <w:ind w:hanging="360"/>
    </w:pPr>
  </w:style>
  <w:style w:type="character" w:customStyle="1" w:styleId="a8">
    <w:name w:val="Верхний колонтитул Знак"/>
    <w:basedOn w:val="a1"/>
    <w:link w:val="a7"/>
    <w:rsid w:val="00E02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a"/>
    <w:semiHidden/>
    <w:rsid w:val="00E02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semiHidden/>
    <w:unhideWhenUsed/>
    <w:rsid w:val="00E02A32"/>
    <w:pPr>
      <w:tabs>
        <w:tab w:val="center" w:pos="4677"/>
        <w:tab w:val="right" w:pos="9355"/>
      </w:tabs>
      <w:ind w:hanging="360"/>
    </w:pPr>
  </w:style>
  <w:style w:type="paragraph" w:styleId="ab">
    <w:name w:val="Body Text"/>
    <w:basedOn w:val="a0"/>
    <w:link w:val="ac"/>
    <w:semiHidden/>
    <w:unhideWhenUsed/>
    <w:rsid w:val="00E02A32"/>
    <w:pPr>
      <w:ind w:hanging="360"/>
      <w:jc w:val="center"/>
    </w:pPr>
    <w:rPr>
      <w:b/>
      <w:bCs/>
      <w:smallCaps/>
    </w:rPr>
  </w:style>
  <w:style w:type="character" w:customStyle="1" w:styleId="ac">
    <w:name w:val="Основной текст Знак"/>
    <w:basedOn w:val="a1"/>
    <w:link w:val="ab"/>
    <w:semiHidden/>
    <w:rsid w:val="00E02A3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текст Знак1,Основной текст 1 Знак1,Нумерованный список !! Знак1,Надин стиль Знак1"/>
    <w:basedOn w:val="a1"/>
    <w:link w:val="ae"/>
    <w:locked/>
    <w:rsid w:val="00E02A32"/>
    <w:rPr>
      <w:sz w:val="24"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0"/>
    <w:link w:val="ad"/>
    <w:unhideWhenUsed/>
    <w:rsid w:val="00E02A32"/>
    <w:pPr>
      <w:ind w:firstLine="567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aliases w:val="текст Знак,Основной текст 1 Знак,Нумерованный список !! Знак,Надин стиль Знак"/>
    <w:basedOn w:val="a1"/>
    <w:semiHidden/>
    <w:rsid w:val="00E02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nhideWhenUsed/>
    <w:rsid w:val="00E02A32"/>
    <w:pPr>
      <w:ind w:left="993" w:hanging="360"/>
    </w:pPr>
  </w:style>
  <w:style w:type="character" w:customStyle="1" w:styleId="20">
    <w:name w:val="Основной текст с отступом 2 Знак"/>
    <w:basedOn w:val="a1"/>
    <w:link w:val="2"/>
    <w:rsid w:val="00E02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semiHidden/>
    <w:unhideWhenUsed/>
    <w:rsid w:val="00E02A32"/>
    <w:pPr>
      <w:ind w:firstLine="567"/>
      <w:jc w:val="both"/>
    </w:pPr>
  </w:style>
  <w:style w:type="character" w:customStyle="1" w:styleId="30">
    <w:name w:val="Основной текст с отступом 3 Знак"/>
    <w:basedOn w:val="a1"/>
    <w:link w:val="3"/>
    <w:semiHidden/>
    <w:rsid w:val="00E02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1"/>
    <w:link w:val="af0"/>
    <w:semiHidden/>
    <w:rsid w:val="00E02A3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semiHidden/>
    <w:unhideWhenUsed/>
    <w:rsid w:val="00E02A32"/>
    <w:pPr>
      <w:ind w:hanging="360"/>
    </w:pPr>
    <w:rPr>
      <w:rFonts w:ascii="Tahoma" w:hAnsi="Tahoma" w:cs="Tahoma"/>
      <w:sz w:val="16"/>
      <w:szCs w:val="16"/>
    </w:rPr>
  </w:style>
  <w:style w:type="paragraph" w:customStyle="1" w:styleId="af1">
    <w:name w:val="список с точками"/>
    <w:basedOn w:val="a0"/>
    <w:rsid w:val="00E02A3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-">
    <w:name w:val="Список - дефис"/>
    <w:basedOn w:val="a0"/>
    <w:autoRedefine/>
    <w:rsid w:val="00035957"/>
    <w:pPr>
      <w:tabs>
        <w:tab w:val="left" w:pos="425"/>
      </w:tabs>
      <w:autoSpaceDE w:val="0"/>
      <w:autoSpaceDN w:val="0"/>
      <w:ind w:firstLine="360"/>
      <w:jc w:val="center"/>
    </w:pPr>
    <w:rPr>
      <w:i/>
    </w:rPr>
  </w:style>
  <w:style w:type="character" w:customStyle="1" w:styleId="21">
    <w:name w:val="Основной текст (2)_"/>
    <w:basedOn w:val="a1"/>
    <w:link w:val="22"/>
    <w:locked/>
    <w:rsid w:val="00E02A32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E02A32"/>
    <w:pPr>
      <w:shd w:val="clear" w:color="auto" w:fill="FFFFFF"/>
      <w:spacing w:before="600" w:after="420" w:line="485" w:lineRule="exact"/>
      <w:ind w:hanging="36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2">
    <w:name w:val="Колонтитул_"/>
    <w:basedOn w:val="a1"/>
    <w:link w:val="af3"/>
    <w:locked/>
    <w:rsid w:val="00E02A32"/>
    <w:rPr>
      <w:shd w:val="clear" w:color="auto" w:fill="FFFFFF"/>
    </w:rPr>
  </w:style>
  <w:style w:type="paragraph" w:customStyle="1" w:styleId="af3">
    <w:name w:val="Колонтитул"/>
    <w:basedOn w:val="a0"/>
    <w:link w:val="af2"/>
    <w:rsid w:val="00E02A32"/>
    <w:pPr>
      <w:shd w:val="clear" w:color="auto" w:fill="FFFFFF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pt">
    <w:name w:val="Колонтитул + 9 pt"/>
    <w:basedOn w:val="af2"/>
    <w:rsid w:val="00E02A32"/>
    <w:rPr>
      <w:noProof/>
      <w:spacing w:val="0"/>
      <w:sz w:val="18"/>
      <w:szCs w:val="18"/>
      <w:shd w:val="clear" w:color="auto" w:fill="FFFFFF"/>
    </w:rPr>
  </w:style>
  <w:style w:type="character" w:customStyle="1" w:styleId="6">
    <w:name w:val="Колонтитул + 6"/>
    <w:aliases w:val="5 pt,Полужирный"/>
    <w:basedOn w:val="af2"/>
    <w:rsid w:val="00E02A32"/>
    <w:rPr>
      <w:b/>
      <w:bCs/>
      <w:spacing w:val="0"/>
      <w:sz w:val="13"/>
      <w:szCs w:val="13"/>
      <w:shd w:val="clear" w:color="auto" w:fill="FFFFFF"/>
    </w:rPr>
  </w:style>
  <w:style w:type="character" w:customStyle="1" w:styleId="220">
    <w:name w:val="Основной текст (2) + Не полужирный2"/>
    <w:basedOn w:val="21"/>
    <w:rsid w:val="00E02A32"/>
    <w:rPr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Не полужирный1"/>
    <w:basedOn w:val="21"/>
    <w:rsid w:val="00E02A32"/>
    <w:rPr>
      <w:b/>
      <w:bCs/>
      <w:sz w:val="27"/>
      <w:szCs w:val="27"/>
      <w:shd w:val="clear" w:color="auto" w:fill="FFFFFF"/>
    </w:rPr>
  </w:style>
  <w:style w:type="paragraph" w:styleId="af4">
    <w:name w:val="List Paragraph"/>
    <w:basedOn w:val="a0"/>
    <w:uiPriority w:val="34"/>
    <w:qFormat/>
    <w:rsid w:val="00E02A32"/>
    <w:pPr>
      <w:ind w:left="720"/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DF67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F67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2"/>
    <w:rsid w:val="0003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04454"/>
  </w:style>
  <w:style w:type="character" w:styleId="af6">
    <w:name w:val="Strong"/>
    <w:basedOn w:val="a1"/>
    <w:uiPriority w:val="22"/>
    <w:qFormat/>
    <w:rsid w:val="00B044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.nnov.ru/dro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anistica.ru/maneb/" TargetMode="External"/><Relationship Id="rId12" Type="http://schemas.openxmlformats.org/officeDocument/2006/relationships/hyperlink" Target="http://elemen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4;&#1072;&#1085;&#1080;&#1083;&#1086;&#1074;&#1072;\&#1088;&#1072;&#1073;%20&#1087;&#1088;&#1086;&#1075;&#1088;&#1072;&#1084;&#1084;&#1099;\&#1043;&#1088;&#1080;&#1085;&#1087;&#1080;&#1089;%20&#1056;&#1086;&#1089;&#1089;&#1080;&#1080;%20(GreenPeace)%20&#8211;%20&#1056;&#1086;&#1089;&#1089;&#1080;&#1081;&#1089;&#1082;&#1086;&#1077;%20&#1086;&#1090;&#1076;&#1077;&#1083;&#1077;&#1085;&#1080;&#1077;\%20http:\www.greenpeace.ru\" TargetMode="External"/><Relationship Id="rId11" Type="http://schemas.openxmlformats.org/officeDocument/2006/relationships/hyperlink" Target="http://www.biodat.ru/" TargetMode="External"/><Relationship Id="rId5" Type="http://schemas.openxmlformats.org/officeDocument/2006/relationships/hyperlink" Target="http://www.medline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e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line.ru/boo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6864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4</cp:revision>
  <dcterms:created xsi:type="dcterms:W3CDTF">2018-09-18T18:14:00Z</dcterms:created>
  <dcterms:modified xsi:type="dcterms:W3CDTF">2018-09-18T18:37:00Z</dcterms:modified>
</cp:coreProperties>
</file>